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CD" w:rsidRPr="00257EF6" w:rsidRDefault="006F2ECD" w:rsidP="006F2E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:rsidR="006F2ECD" w:rsidRPr="00257EF6" w:rsidRDefault="006F2ECD" w:rsidP="006F2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по химии разработана для обучения в 10-11 классах МОБУ «</w:t>
      </w:r>
      <w:proofErr w:type="spellStart"/>
      <w:r w:rsidRPr="00257E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Новосергиевская</w:t>
      </w:r>
      <w:proofErr w:type="spellEnd"/>
      <w:r w:rsidRPr="0025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№1» и соответствует: </w:t>
      </w:r>
    </w:p>
    <w:p w:rsidR="006F2ECD" w:rsidRPr="00257EF6" w:rsidRDefault="006F2ECD" w:rsidP="006F2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базисному учебному плану для ступени среднего общего образования.;</w:t>
      </w:r>
    </w:p>
    <w:p w:rsidR="006F2ECD" w:rsidRPr="00257EF6" w:rsidRDefault="00BD1E2D" w:rsidP="006F2E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федеральному </w:t>
      </w:r>
      <w:r w:rsidR="006F2ECD"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государственному образовательному стандарту</w:t>
      </w:r>
      <w:r w:rsidR="006F2ECD"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69E2" w:rsidRDefault="00443626"/>
    <w:p w:rsidR="006F2ECD" w:rsidRPr="00257EF6" w:rsidRDefault="006F2ECD" w:rsidP="006F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 изучения учебного предмета «Химия»:</w:t>
      </w:r>
    </w:p>
    <w:p w:rsidR="006F2ECD" w:rsidRDefault="006F2ECD" w:rsidP="006F2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класс</w:t>
      </w:r>
    </w:p>
    <w:p w:rsidR="006F2ECD" w:rsidRPr="00257EF6" w:rsidRDefault="006F2ECD" w:rsidP="006F2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 </w:t>
      </w: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предмета «Химия» являются следующие умения: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собственное целостное мировоззрение на основе изученных фактов;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потребность и готовность к самообразованию, в том числе и в рамках, самостоятельной деятельности вне школы;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поведение с точки зрения химической безопасности (тексты и задания) и жизненные ситуации с точки зрения безопасного образа жизни и сохранения здоровья;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признавать противоречивость и незавершенность своих взглядов на мир, возможность их изменения;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свои интересы для выбора индивидуальной образовательной </w:t>
      </w:r>
      <w:proofErr w:type="spellStart"/>
      <w:proofErr w:type="gramStart"/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траектории,потенциальной</w:t>
      </w:r>
      <w:proofErr w:type="spellEnd"/>
      <w:proofErr w:type="gramEnd"/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будущей профессии и соответствующего профильного образования;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опыт участия в делах, приносящих пользу людям;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самостоятельно противостоять ситуациям, провоцирующим на поступки, которые угрожают безопасности и здоровью;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убеждать других людей в необходимости овладения стратегией рационального природопользования;</w:t>
      </w:r>
    </w:p>
    <w:p w:rsidR="006F2ECD" w:rsidRPr="00257EF6" w:rsidRDefault="006F2ECD" w:rsidP="006F2EC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результаты освоения основной образовательной программы представлены тремя группами универсальных учебных действий (УУД). </w:t>
      </w:r>
    </w:p>
    <w:p w:rsidR="006F2ECD" w:rsidRPr="00257EF6" w:rsidRDefault="006F2ECD" w:rsidP="006F2E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>Выпускник научится:</w:t>
      </w: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– ставить и формулировать собственные задачи в образовательной деятельности и жизненных ситуациях;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– оценивать ресурсы, в том числе время и другие нематериальные ресурсы, необходимые для достижения поставленной цели;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– организовывать эффективный поиск ресурсов, необходимых для достижения поставленной цели; – сопоставлять полученный результат деятельности с поставленной заранее целью. </w:t>
      </w:r>
    </w:p>
    <w:p w:rsidR="006F2ECD" w:rsidRPr="00257EF6" w:rsidRDefault="006F2ECD" w:rsidP="006F2E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Познавательные универсальные учебные действия 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Выпускник научится: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</w:t>
      </w: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– критически оценивать и интерпретировать информацию с разных </w:t>
      </w:r>
      <w:proofErr w:type="gramStart"/>
      <w:r w:rsidRPr="00257EF6">
        <w:rPr>
          <w:rFonts w:ascii="Times New Roman" w:eastAsia="Calibri" w:hAnsi="Times New Roman" w:cs="Times New Roman"/>
          <w:bCs/>
          <w:sz w:val="24"/>
          <w:szCs w:val="24"/>
        </w:rPr>
        <w:t>позиций,  распознавать</w:t>
      </w:r>
      <w:proofErr w:type="gramEnd"/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и фиксировать противоречия в информационных источниках;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6F2ECD" w:rsidRPr="00257EF6" w:rsidRDefault="006F2ECD" w:rsidP="006F2ECD">
      <w:pPr>
        <w:spacing w:after="0" w:line="240" w:lineRule="auto"/>
        <w:ind w:firstLine="851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– выходить за рамки учебного предмета и осуществлять целенаправленный поиск возможностей </w:t>
      </w:r>
      <w:proofErr w:type="gramStart"/>
      <w:r w:rsidRPr="00257EF6">
        <w:rPr>
          <w:rFonts w:ascii="Times New Roman" w:eastAsia="Calibri" w:hAnsi="Times New Roman" w:cs="Times New Roman"/>
          <w:bCs/>
          <w:sz w:val="24"/>
          <w:szCs w:val="24"/>
        </w:rPr>
        <w:t>для  широкого</w:t>
      </w:r>
      <w:proofErr w:type="gramEnd"/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переноса средств и способов действия; 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– 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– менять и удерживать разные позиции в познавательной деятельности. </w:t>
      </w:r>
    </w:p>
    <w:p w:rsidR="006F2ECD" w:rsidRPr="00257EF6" w:rsidRDefault="006F2ECD" w:rsidP="006F2EC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Выпускник научится: </w:t>
      </w:r>
    </w:p>
    <w:p w:rsidR="006F2ECD" w:rsidRPr="00257EF6" w:rsidRDefault="006F2ECD" w:rsidP="006F2ECD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– координировать и выполнять работу в условиях реального, виртуального и комбинированного взаимодействия;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– развернуто, логично и точно излагать свою точку зрения с использованием адекватных (устных и письменных) языковых средств;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          – распознавать </w:t>
      </w:r>
      <w:proofErr w:type="spellStart"/>
      <w:r w:rsidRPr="00257EF6">
        <w:rPr>
          <w:rFonts w:ascii="Times New Roman" w:eastAsia="Calibri" w:hAnsi="Times New Roman" w:cs="Times New Roman"/>
          <w:bCs/>
          <w:sz w:val="24"/>
          <w:szCs w:val="24"/>
        </w:rPr>
        <w:t>конфликтогенные</w:t>
      </w:r>
      <w:proofErr w:type="spellEnd"/>
      <w:r w:rsidRPr="00257EF6">
        <w:rPr>
          <w:rFonts w:ascii="Times New Roman" w:eastAsia="Calibri" w:hAnsi="Times New Roman" w:cs="Times New Roman"/>
          <w:bCs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F2ECD" w:rsidRPr="00257EF6" w:rsidRDefault="006F2ECD" w:rsidP="006F2E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7EF6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6F2ECD" w:rsidRPr="006F2ECD" w:rsidRDefault="006F2ECD" w:rsidP="006F2E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ECD">
        <w:rPr>
          <w:rFonts w:ascii="Times New Roman" w:eastAsia="Calibri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</w:t>
      </w:r>
      <w:proofErr w:type="gram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его составом</w:t>
      </w:r>
      <w:proofErr w:type="gram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строением;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приводить примеры химических реакций, раскрывающих характерные химические свойства неорганических и органических веществ изученных классов с целью </w:t>
      </w:r>
      <w:proofErr w:type="gram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их  идентификации</w:t>
      </w:r>
      <w:proofErr w:type="gram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объяснения области применения;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приводить примеры </w:t>
      </w:r>
      <w:proofErr w:type="spell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6F2ECD" w:rsidRPr="006F2ECD" w:rsidRDefault="006F2ECD" w:rsidP="006F2ECD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6F2ECD" w:rsidRPr="006F2ECD" w:rsidRDefault="006F2ECD" w:rsidP="006F2E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2ECD" w:rsidRPr="006F2ECD" w:rsidRDefault="006F2ECD" w:rsidP="006F2E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ECD" w:rsidRPr="006F2ECD" w:rsidRDefault="006F2ECD" w:rsidP="006F2EC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ECD">
        <w:rPr>
          <w:rFonts w:ascii="Times New Roman" w:eastAsia="Calibri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 xml:space="preserve">интерпретировать данные о составе и строении веществ, полученные с помощью современных физико-химических методов; 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характеризовать роль азотосодержащих гетероциклических соединений и нуклеиновых кислот как важнейших биологически активных веществ;</w:t>
      </w:r>
    </w:p>
    <w:p w:rsidR="006F2ECD" w:rsidRPr="006F2ECD" w:rsidRDefault="006F2ECD" w:rsidP="006F2ECD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 xml:space="preserve">прогнозировать возможность протекания </w:t>
      </w:r>
      <w:proofErr w:type="spellStart"/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-восстановительных реакций, лежащих в основе природных и производственных процессов.</w:t>
      </w:r>
    </w:p>
    <w:p w:rsidR="00BF504A" w:rsidRPr="00257EF6" w:rsidRDefault="00BF504A" w:rsidP="00BF50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57EF6">
        <w:rPr>
          <w:rFonts w:ascii="Times New Roman" w:eastAsia="Calibri" w:hAnsi="Times New Roman" w:cs="Times New Roman"/>
          <w:b/>
          <w:sz w:val="24"/>
          <w:szCs w:val="24"/>
          <w:u w:val="single"/>
        </w:rPr>
        <w:t>11 класс</w:t>
      </w:r>
    </w:p>
    <w:p w:rsidR="00BF504A" w:rsidRPr="00257EF6" w:rsidRDefault="00BF504A" w:rsidP="00BF50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04A" w:rsidRPr="00257EF6" w:rsidRDefault="00BF504A" w:rsidP="00BF504A">
      <w:pPr>
        <w:pStyle w:val="Default"/>
      </w:pPr>
      <w:r w:rsidRPr="00257EF6">
        <w:rPr>
          <w:b/>
          <w:bCs/>
        </w:rPr>
        <w:t xml:space="preserve">Личностные результаты обучения химии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строить собственное целостное мировоззрение на основе изученных фактов;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осознавать потребность и готовность к самообразованию, в том числе и в рамках, самостоятельной деятельности вне школы;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оценивать поведение с точки зрения химической безопасности (тексты и задания) и жизненные ситуации с точки зрения безопасного образа жизни и сохранения здоровья;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оценивать экологический риск взаимоотношений человека и природы.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учиться признавать противоречивость и незавершенность своих взглядов на мир, возможность их изменения;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учиться использовать свои взгляды на мир для объяснения различных ситуаций, решения возникающих проблем и извлечения жизненных уроков;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использовать свои интересы для выбора индивидуальной образовательной </w:t>
      </w:r>
      <w:proofErr w:type="spellStart"/>
      <w:proofErr w:type="gramStart"/>
      <w:r w:rsidRPr="00257EF6">
        <w:t>траектории,потенциальной</w:t>
      </w:r>
      <w:proofErr w:type="spellEnd"/>
      <w:proofErr w:type="gramEnd"/>
      <w:r w:rsidRPr="00257EF6">
        <w:t xml:space="preserve"> будущей профессии и соответствующего профильного образования;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приобретать опыт участия в делах, приносящих пользу людям;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учиться самостоятельно выбирать стиль поведения, привычки, обеспечивающие безопасный образ жизни и сохранение здоровья – своего, а также близких людей и окружающих;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учиться самостоятельно противостоять ситуациям, провоцирующим на поступки, которые угрожают безопасности и здоровью;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учиться убеждать других людей в необходимости овладения стратегией рационального природопользования; </w:t>
      </w:r>
    </w:p>
    <w:p w:rsidR="00BF504A" w:rsidRPr="00257EF6" w:rsidRDefault="00BF504A" w:rsidP="00BF504A">
      <w:pPr>
        <w:pStyle w:val="Default"/>
        <w:numPr>
          <w:ilvl w:val="0"/>
          <w:numId w:val="5"/>
        </w:numPr>
        <w:ind w:left="0"/>
      </w:pPr>
      <w:r w:rsidRPr="00257EF6">
        <w:t xml:space="preserve">использовать экологическое мышление для выбора стратегии собственного поведения в качестве одной из ценностных установок. </w:t>
      </w:r>
    </w:p>
    <w:p w:rsidR="00BF504A" w:rsidRPr="00257EF6" w:rsidRDefault="00BF504A" w:rsidP="00BF504A">
      <w:pPr>
        <w:pStyle w:val="Default"/>
      </w:pPr>
      <w:proofErr w:type="spellStart"/>
      <w:r w:rsidRPr="00257EF6">
        <w:rPr>
          <w:b/>
          <w:bCs/>
        </w:rPr>
        <w:t>Метапредметные</w:t>
      </w:r>
      <w:proofErr w:type="spellEnd"/>
      <w:r w:rsidRPr="00257EF6">
        <w:rPr>
          <w:b/>
          <w:bCs/>
        </w:rPr>
        <w:t xml:space="preserve"> результаты обучения химии: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составлять (индивидуально или в группе) план решения проблемы (выполнения проекта);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работая по плану, сверять свои действия с целью и, при необходимости, исправлять ошибки самостоятельно;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в диалоге с учителем совершенствовать самостоятельно выработанные критерии оценки;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подбирать к каждой проблеме (задаче) адекватную ей теоретическую модель;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планировать свою индивидуальную образовательную траекторию;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свободно пользоваться выработанными критериями оценки и самооценки, исходя из цели и имеющихся критериев, различая результат и способы действий;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анализировать, сравнивать, классифицировать и обобщать факты и явления, выявлять причины и следствия простых явлений;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осуществлять сравнение, </w:t>
      </w:r>
      <w:proofErr w:type="spellStart"/>
      <w:r w:rsidRPr="00257EF6">
        <w:t>сериацию</w:t>
      </w:r>
      <w:proofErr w:type="spellEnd"/>
      <w:r w:rsidRPr="00257EF6">
        <w:t xml:space="preserve"> и классификацию, самостоятельно выбирая основания и критерии для указанных логических операций;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строить классификацию на основе дихотомического деления (на основе отрицания);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строить логическое рассуждение, включающее установление причинно-следственных связей;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создавать схематические модели с выделением существенных характеристик объекта;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составлять тезисы, различные виды планов (простых, сложных и т.п.);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преобразовывать информацию из одного вида в другой (таблицу в текст и пр.);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вычитывать все уровни текстовой информации;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строить логическое рассуждение, включающее установление причинно-следственных связей;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представлять информацию в виде конспектов, таблиц, схем, графиков;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преобразовывать информацию из одного вида в другой и выбирать удобную для себя форму фиксации и представления информации;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понимая позицию другого, различать в его речи: мнение (точку зрения), доказательство (аргументы), факты и т.д.;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уметь использовать компьютерные и коммуникационные технологии как инструмент для достижения своих целей;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отстаивая свою точку зрения, приводить аргументы, подтверждая их фактами;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в дискуссии уметь выдвинуть контраргументы, перефразировать свою мысль (владение механизмом эквивалентных замен);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учиться критично относиться к своему мнению, с достоинством признавать ошибочность своего мнения (если оно таково) и корректировать его;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понимая позицию другого, различать в его речи: мнение (точку зрения), доказательство (аргументы), факты и т.д.; </w:t>
      </w:r>
    </w:p>
    <w:p w:rsidR="00BF504A" w:rsidRPr="00257EF6" w:rsidRDefault="00BF504A" w:rsidP="00BF504A">
      <w:pPr>
        <w:pStyle w:val="Default"/>
        <w:numPr>
          <w:ilvl w:val="0"/>
          <w:numId w:val="6"/>
        </w:numPr>
        <w:ind w:left="0"/>
      </w:pPr>
      <w:r w:rsidRPr="00257EF6">
        <w:t xml:space="preserve">уметь взглянуть на ситуацию с иной позиции и договариваться с людьми иных позиций. </w:t>
      </w:r>
    </w:p>
    <w:p w:rsidR="00BF504A" w:rsidRPr="00257EF6" w:rsidRDefault="00BF504A" w:rsidP="00BF504A">
      <w:pPr>
        <w:pStyle w:val="Default"/>
      </w:pPr>
    </w:p>
    <w:p w:rsidR="00BF504A" w:rsidRPr="00257EF6" w:rsidRDefault="00BF504A" w:rsidP="00BF504A">
      <w:pPr>
        <w:pStyle w:val="Default"/>
      </w:pPr>
      <w:r w:rsidRPr="00257EF6">
        <w:rPr>
          <w:b/>
          <w:bCs/>
        </w:rPr>
        <w:t xml:space="preserve">Предметные результаты освоения учебного предмета </w:t>
      </w:r>
    </w:p>
    <w:p w:rsidR="00BF504A" w:rsidRPr="006F2ECD" w:rsidRDefault="00BF504A" w:rsidP="00BF50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ECD">
        <w:rPr>
          <w:rFonts w:ascii="Times New Roman" w:eastAsia="Calibri" w:hAnsi="Times New Roman" w:cs="Times New Roman"/>
          <w:b/>
          <w:sz w:val="24"/>
          <w:szCs w:val="24"/>
        </w:rPr>
        <w:t>Выпускник на углубленном уровне научится: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</w:t>
      </w:r>
      <w:proofErr w:type="gram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его составом</w:t>
      </w:r>
      <w:proofErr w:type="gram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строением;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приводить примеры химических реакций, раскрывающих характерные химические свойства неорганических и органических веществ изученных классов с целью </w:t>
      </w:r>
      <w:proofErr w:type="gram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их  идентификации</w:t>
      </w:r>
      <w:proofErr w:type="gram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 и объяснения области применения;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приводить примеры </w:t>
      </w:r>
      <w:proofErr w:type="spellStart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-восстановительных реакций в природе, производственных процессах и жизнедеятельности организмов;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осуществлять поиск химической информации по названиям, идентификаторам, структурным формулам веществ;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BF504A" w:rsidRPr="006F2ECD" w:rsidRDefault="00BF504A" w:rsidP="00BF504A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BF504A" w:rsidRPr="006F2ECD" w:rsidRDefault="00BF504A" w:rsidP="00BF504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04A" w:rsidRPr="006F2ECD" w:rsidRDefault="00BF504A" w:rsidP="00BF504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504A" w:rsidRPr="006F2ECD" w:rsidRDefault="00BF504A" w:rsidP="00BF504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ECD">
        <w:rPr>
          <w:rFonts w:ascii="Times New Roman" w:eastAsia="Calibri" w:hAnsi="Times New Roman" w:cs="Times New Roman"/>
          <w:b/>
          <w:sz w:val="24"/>
          <w:szCs w:val="24"/>
        </w:rPr>
        <w:t>Выпускник на углубленном уровне получит возможность научиться: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 xml:space="preserve">интерпретировать данные о составе и строении веществ, полученные с помощью современных физико-химических методов; 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характеризовать роль азотосодержащих гетероциклических соединений и нуклеиновых кислот как важнейших биологически активных веществ;</w:t>
      </w:r>
    </w:p>
    <w:p w:rsidR="00BF504A" w:rsidRPr="006F2ECD" w:rsidRDefault="00BF504A" w:rsidP="00BF504A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</w:pPr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 xml:space="preserve">прогнозировать возможность протекания </w:t>
      </w:r>
      <w:proofErr w:type="spellStart"/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окислительно</w:t>
      </w:r>
      <w:proofErr w:type="spellEnd"/>
      <w:r w:rsidRPr="006F2ECD">
        <w:rPr>
          <w:rFonts w:ascii="Times New Roman" w:eastAsia="Calibri" w:hAnsi="Times New Roman" w:cs="Times New Roman"/>
          <w:i/>
          <w:sz w:val="24"/>
          <w:szCs w:val="24"/>
          <w:u w:color="000000"/>
          <w:bdr w:val="nil"/>
          <w:lang w:eastAsia="ru-RU"/>
        </w:rPr>
        <w:t>-восстановительных реакций, лежащих в основе природных и производственных процессов.</w:t>
      </w:r>
    </w:p>
    <w:p w:rsidR="006F2ECD" w:rsidRDefault="006F2ECD"/>
    <w:p w:rsidR="00BF504A" w:rsidRDefault="00BF504A"/>
    <w:p w:rsidR="00BF504A" w:rsidRPr="00257EF6" w:rsidRDefault="00BF504A" w:rsidP="00BF50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учебного предмета</w:t>
      </w:r>
    </w:p>
    <w:p w:rsidR="00BF504A" w:rsidRDefault="00BF504A" w:rsidP="00BF50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proofErr w:type="gramStart"/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105ч; 3</w:t>
      </w:r>
      <w:r w:rsidRPr="00257EF6">
        <w:rPr>
          <w:rFonts w:ascii="Times New Roman" w:eastAsia="Times New Roman" w:hAnsi="Times New Roman" w:cs="Times New Roman"/>
          <w:sz w:val="24"/>
          <w:szCs w:val="24"/>
          <w:lang w:eastAsia="ru-RU"/>
        </w:rPr>
        <w:t>ч. в неделю)</w:t>
      </w:r>
    </w:p>
    <w:p w:rsidR="005F66D7" w:rsidRPr="00257EF6" w:rsidRDefault="005F66D7" w:rsidP="00BF50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химического строения органических соединений. Природа химических связей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Органические вещества.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Появление и развитие органической химии как науки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 Зависимость свойств веществ от химического строения молекул. Изомерия и изомеры. Понятие о функциональной группе. Принципы классификации органических соединений. Систематическая международная номенклатура и принципы образования названий органических соединений.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Место и значение органической химии в системе естественных наук.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Углеводороды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Предельные углеводороды (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алканы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Строение молекулы метана. Гомологический ряд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алканов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Гомологи.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 номенклатура органических веществ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Изомерия углеродного скелета. Закономерности изменения физических свойств. Химические свойства (на примере метана и этана): реакции замещения (галогенирование), дегидрирования как способы получения важнейших соединений в органическом синтезе. Горение метана как один из основных источников тепла в промышленности и быту,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изомеризации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Цепные реакции. Свободные радикалы. Галогенопроизводные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Нахождение в природе и применение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алканов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Кратные связи. Непредельные углеводороды.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Алкены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Строение молекулы этилена.</w:t>
      </w:r>
      <w:r w:rsidRPr="005F66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F66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sp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–Гибридизация.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Гомологический ряд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алкенов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Номенклатура. Изомерия углеродного скелета и положения кратной связи в молекуле. Химические свойства (на примере этилена): реакции присоединения (галогенирование, гидрирование, гидратация,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) как способ получения функциональных производных углеводородов, горения.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Правило Марковникова. Высокомолекулярные соединения. Качественные реакции на двойную связь.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Полимеризация этилена как основное направление его использования. Полиэтилен как крупнотоннажный продукт химического производства. Применение этилена.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Алкадиены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каучуки. Понятие об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алкадиенах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углеводородах с двумя двойными связями. Полимеризация дивинила (бутадиена-1,3) как способ получения синтетического каучука.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Изопрен (2-метилбутадиен-1,3).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Натуральный и синтетический каучуки. Вулканизация каучука. Резина. Применение каучука и резины.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Сопряжённые двойные связи. Получение и химические свойства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Реакции присоединения (галогенирования) и полимеризации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алкадиенов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Алкины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Ацетилен (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этин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его гомологи.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молекулы ацетилена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Гомологический ряд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алкинов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Номенклатура. Изомерия углеродного скелета и положения кратной связи в молекуле.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Межклассовая изомерия.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-Гибридизация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Химические свойства (на примере ацетилена): реакции присоединения (галогенирование, гидрирование, гидратация,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гидрогалогенирование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) как способ получения полимеров и других полезных продуктов. Горение ацетилена как источник высокотемпературного пламени для сварки и резки металлов. Применение ацетилена.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Понятие о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циклоалканах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Арены (ароматические углеводороды).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Бензол как представитель ароматических углеводородов. Строение молекулы бензола. Химические свойства: реакции замещения (галогенирование) как способ получения химических средств защиты растений, присоединения (гидрирование) как доказательство непредельного характера бензола. Реакция горения.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Толуол. Изомерия заместителей.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Применение бензола.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Пестициды. Генетическая связь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другими углеводородами.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Природные источники углеводородов. Природный газ. Нефть. Попутные нефтяные газы. Каменный уголь. 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Кислородсодержащие органические соединения.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Кислородсодержащие органические соединения. Одноатомные предельные спирты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Классификация, номенклатура, изомерия спиртов. Метанол и этанол как представители предельных одноатомных спиртов.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Первичный, вторичный и третичный атомы углерода. Водородная связь.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Химические свойства (на примере метанола и этанола): взаимодействие с натрием как способ установления наличия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гидроксогруппы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реакция с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галогеноводородами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способ получения растворителей, дегидратация как способ получения этилена. Реакция горения: спирты как топливо.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Спиртовое брожение. Ферменты. Водородные связи.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метанола и этанола. Физиологическое действие метанола и этанола на организм человека.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Алкоголизм.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Многоатомные спирты.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Этиленгликоль и глицерин как представители предельных многоатомных спиртов. Качественная реакция на многоатомные спирты и ее применение для распознавания глицерина в составе косметических средств. Практическое применение этиленгликоля и глицерина.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Фенол.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Ароматические спирты.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молекулы фенола. Взаимное влияние атомов в молекуле фенола. Химические свойства: взаимодействие с натрием, гидроксидом натрия, бромом.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Качественная реакция на фенол.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 фенола.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Карбонильные соединения. Карбонильная группа. Альдегидная группа. Альдегиды. Кетоны. Изомерия и номенклатура. Получение и химические свойства альдегидов. Реакции окисления и присоединения альдегидов.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Метаналь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(формальдегид) и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этаналь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(ацетальдегид) как представители предельных альдегидов. Качественные реакции на карбонильную группу (реакция «серебряного зеркала», взаимодействие с гидроксидом меди (II)) и их применение для обнаружения предельных альдегидов в промышленных сточных водах. Токсичность альдегидов. Применение формальдегида и ацетальдегида.</w:t>
      </w:r>
    </w:p>
    <w:p w:rsidR="00BF504A" w:rsidRPr="005F66D7" w:rsidRDefault="00BF504A" w:rsidP="00BF50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Карбоновые кислоты.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Карбоксильная группа (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карбоксогруппа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Изомерия и номенклатура карбоновых кислот. Одноосновные предельные карбоновые кислоты. Получение одноосновных предельных карбоновых кислот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Уксусная кислота как представитель предельных одноосновных карбоновых кислот. Химические свойства (на примере уксусной кислоты): реакции с металлами, основными оксидами, основаниями и солями как подтверждение сходства с неорганическими кислотами. Реакция этерификации как способ получения сложных эфиров. Применение уксусной кислоты.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Муравьиная кислота.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Ацетаты.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Представление о высших карбоновых кислотах.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Сложные эфиры и жиры.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Номенклатура. Получение, химические свойства сложных эфиров. Реакция этерификации.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Сложные эфиры как продукты взаимодействия карбоновых кислот со спиртами. Применение сложных эфиров в пищевой и парфюмерной промышленности. Жиры как сложные эфиры глицерина и высших карбоновых кислот. Растительные и животные жиры, их состав. Распознавание растительных жиров на основании их непредельного характера. Применение жиров. Гидролиз или омыление жиров как способ промышленного получения солей высших карбоновых кислот.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Мылá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соли высших карбоновых кислот. Моющие свойства мыла.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Синтетические моющие средства.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Углеводы. Классификация углеводов.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Моносахариды. Олигосахариды. Дисахариды.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Нахождение углеводов в природе. Глюкоза как </w:t>
      </w:r>
      <w:proofErr w:type="spellStart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альдегидоспирт</w:t>
      </w:r>
      <w:proofErr w:type="spellEnd"/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Брожение глюкозы.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Фруктоза. 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Сахароза. Гидролиз сахарозы. Крахмал и целлюлоза как биологические полимеры. Химические свойства крахмала и целлюлозы (гидролиз, качественная реакция с йодом на крахмал и ее применение для обнаружения крахмала в продуктах питания). Применение и биологическая роль углеводов. Понятие об искусственных волокнах на примере ацетатного волокна.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Ацетилцеллюлоза Классификация волокон.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Идентификация органических соединений. Генетическая связь между классами органических соединений. Типы химических реакций в органической химии.</w:t>
      </w:r>
    </w:p>
    <w:p w:rsidR="00BF504A" w:rsidRPr="005F66D7" w:rsidRDefault="00BF504A" w:rsidP="00BF504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Азотсодержащие </w:t>
      </w:r>
      <w:r w:rsidR="00FA7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серосодержащие </w:t>
      </w: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органические соединения.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Аминокислоты и белки. Состав и номенклатура.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Амины. Аминогруппа. Анилин. Получение и химические свойства анилина.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Аминокислоты как амфотерные органические соединения.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Изомерия и номенклатура. Биполярный ион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Пептидная связь. Биологическое значение α-аминокислот. Области применения аминокислот.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Химические свойства аминокислот. Пептиды. Полипептиды. Глицин</w:t>
      </w: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>. Белки как природные биополимеры. Состав и строение белков. Химические свойства белков: гидролиз, денатурация. Обнаружение белков при помощи качественных (цветных) реакций. Превращения белков пищи в организме. Биологические функции белков.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Азотсодержащие гетероциклические соединения. Пиридин. Пиррол. Пиримидин. Пурин. Азотистые основания.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Нуклеиновые кислоты. Нуклеотиды. Комплементарные азотистые основания.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 и здоровье человека. Фармакологическая химия. 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 полимеров</w:t>
      </w:r>
    </w:p>
    <w:p w:rsidR="00BF504A" w:rsidRPr="005F66D7" w:rsidRDefault="00BF504A" w:rsidP="00BF5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Термореактивные  полимеры</w:t>
      </w:r>
      <w:proofErr w:type="gram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BF504A" w:rsidRPr="005F66D7" w:rsidRDefault="00BF504A" w:rsidP="00BF5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органических веществ и материалов. Модели молекул органических веществ</w:t>
      </w:r>
    </w:p>
    <w:p w:rsidR="00BF504A" w:rsidRPr="005F66D7" w:rsidRDefault="00BF504A" w:rsidP="00BF5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алканов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кислотам, щелочам, раствору перманганата калия и бромной воде.</w:t>
      </w:r>
    </w:p>
    <w:p w:rsidR="00BF504A" w:rsidRPr="005F66D7" w:rsidRDefault="00BF504A" w:rsidP="00BF5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Бензол как растворитель. Горение бензола. Отношение бензола к бромной воде и раствору перманганата калия. Окисление толуола</w:t>
      </w:r>
    </w:p>
    <w:p w:rsidR="00BF504A" w:rsidRPr="005F66D7" w:rsidRDefault="00BF504A" w:rsidP="00BF5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Растворение в ацетоне различных органических веществ.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 моющих</w:t>
      </w:r>
      <w:proofErr w:type="gram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чистящих средств.</w:t>
      </w:r>
    </w:p>
    <w:p w:rsidR="00BF504A" w:rsidRPr="005F66D7" w:rsidRDefault="00BF504A" w:rsidP="00BF504A">
      <w:pPr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пластмасс,</w:t>
      </w:r>
    </w:p>
    <w:p w:rsidR="00BF504A" w:rsidRPr="005F66D7" w:rsidRDefault="00BF504A" w:rsidP="00BF504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04A" w:rsidRPr="005F66D7" w:rsidRDefault="00BF504A" w:rsidP="00BF504A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моделей молекул углеводородов</w:t>
      </w:r>
    </w:p>
    <w:p w:rsidR="00BF504A" w:rsidRPr="005F66D7" w:rsidRDefault="00BF504A" w:rsidP="00BF504A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образцами продуктов нефтепереработки</w:t>
      </w:r>
    </w:p>
    <w:p w:rsidR="00BF504A" w:rsidRPr="005F66D7" w:rsidRDefault="00BF504A" w:rsidP="00BF504A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Окисление этанола оксидом меди (П).</w:t>
      </w:r>
    </w:p>
    <w:p w:rsidR="00BF504A" w:rsidRPr="005F66D7" w:rsidRDefault="00BF504A" w:rsidP="00BF504A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Растворение глицерина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воде</w:t>
      </w:r>
      <w:proofErr w:type="gram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реакция его с гидроксидом меди (П).</w:t>
      </w:r>
    </w:p>
    <w:p w:rsidR="00BF504A" w:rsidRPr="005F66D7" w:rsidRDefault="00BF504A" w:rsidP="00BF504A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свойства фенола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Окисление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метаналя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оксидом серебра.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Окисление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метаналя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этаналя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гидроксидом меди (П)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Растворимость жиров, доказательство их непредельного характера, омыление жиров.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свойств мыла и синтетических моющих средств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Свойства глюкозы как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альдегидоспирта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сахарозы с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гидроксидом  кальция</w:t>
      </w:r>
      <w:proofErr w:type="gram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Приготовление крахмального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клейстера  и</w:t>
      </w:r>
      <w:proofErr w:type="gram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 с  йодом.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Гидролиз крахмала. Ознакомление с образцами природных и искусственных волокон.</w:t>
      </w:r>
    </w:p>
    <w:p w:rsidR="00BF504A" w:rsidRPr="005F66D7" w:rsidRDefault="00BF504A" w:rsidP="00BF504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реакции на белки</w:t>
      </w:r>
    </w:p>
    <w:p w:rsidR="00BF504A" w:rsidRPr="005F66D7" w:rsidRDefault="00BF504A" w:rsidP="00BF504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04A" w:rsidRPr="005F66D7" w:rsidRDefault="00BF504A" w:rsidP="00BF504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 xml:space="preserve">10. Изготовление моделей молекул органических </w:t>
      </w:r>
      <w:proofErr w:type="spellStart"/>
      <w:r w:rsidRPr="005F66D7">
        <w:rPr>
          <w:rFonts w:ascii="SchoolBookSanPin" w:hAnsi="SchoolBookSanPin" w:cs="SchoolBookSanPin"/>
          <w:sz w:val="24"/>
          <w:szCs w:val="24"/>
        </w:rPr>
        <w:t>ве</w:t>
      </w:r>
      <w:proofErr w:type="spellEnd"/>
      <w:r w:rsidRPr="005F66D7">
        <w:rPr>
          <w:rFonts w:ascii="SchoolBookSanPin" w:hAnsi="SchoolBookSanPin" w:cs="SchoolBookSanPin"/>
          <w:sz w:val="24"/>
          <w:szCs w:val="24"/>
        </w:rPr>
        <w:t>-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proofErr w:type="spellStart"/>
      <w:r w:rsidRPr="005F66D7">
        <w:rPr>
          <w:rFonts w:ascii="SchoolBookSanPin" w:hAnsi="SchoolBookSanPin" w:cs="SchoolBookSanPin"/>
          <w:sz w:val="24"/>
          <w:szCs w:val="24"/>
        </w:rPr>
        <w:t>ществ</w:t>
      </w:r>
      <w:proofErr w:type="spellEnd"/>
      <w:r w:rsidRPr="005F66D7">
        <w:rPr>
          <w:rFonts w:ascii="SchoolBookSanPin" w:hAnsi="SchoolBookSanPin" w:cs="SchoolBookSanPin"/>
          <w:sz w:val="24"/>
          <w:szCs w:val="24"/>
        </w:rPr>
        <w:t>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11. Получение этилена и изучение его свойств.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12. Получение бромэтана.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13. Получение ацетона.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Получение уксусной кислоты.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Синтез этилацетата.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Гидролиз крахмала.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Идентификация органических веществ.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Распознавание пластмасс.</w:t>
      </w:r>
    </w:p>
    <w:p w:rsidR="005F66D7" w:rsidRPr="005F66D7" w:rsidRDefault="005F66D7" w:rsidP="005F66D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choolBookSanPin" w:hAnsi="SchoolBookSanPin" w:cs="SchoolBookSanPin"/>
          <w:sz w:val="24"/>
          <w:szCs w:val="24"/>
        </w:rPr>
      </w:pPr>
      <w:r w:rsidRPr="005F66D7">
        <w:rPr>
          <w:rFonts w:ascii="SchoolBookSanPin" w:hAnsi="SchoolBookSanPin" w:cs="SchoolBookSanPin"/>
          <w:sz w:val="24"/>
          <w:szCs w:val="24"/>
        </w:rPr>
        <w:t>Распознавание волокон.</w:t>
      </w:r>
    </w:p>
    <w:p w:rsidR="00BF504A" w:rsidRPr="005F66D7" w:rsidRDefault="005F66D7" w:rsidP="005F66D7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F66D7">
        <w:rPr>
          <w:rFonts w:ascii="SchoolBookSanPin" w:hAnsi="SchoolBookSanPin" w:cs="SchoolBookSanPin"/>
          <w:sz w:val="24"/>
          <w:szCs w:val="24"/>
        </w:rPr>
        <w:t>Крашение тканей.</w:t>
      </w:r>
    </w:p>
    <w:p w:rsidR="00BF504A" w:rsidRPr="005F66D7" w:rsidRDefault="00BF504A" w:rsidP="00BF50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учебного предмета</w:t>
      </w:r>
    </w:p>
    <w:p w:rsidR="00BF504A" w:rsidRPr="005F66D7" w:rsidRDefault="00BF504A" w:rsidP="00BF50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</w:t>
      </w:r>
      <w:proofErr w:type="gramStart"/>
      <w:r w:rsidRPr="005F6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класс  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105ч; 3ч. в неделю)</w:t>
      </w:r>
    </w:p>
    <w:p w:rsidR="00BF504A" w:rsidRPr="005F66D7" w:rsidRDefault="00BF504A" w:rsidP="00BF50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Строение вещества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Атом.</w:t>
      </w:r>
      <w:r w:rsidRPr="005F66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Обобщение ранее полученных знаний об атоме. Состав атома: ядро (протоны и нейтроны), электроны, их заряд и масса. Изотопы. Электронная схема 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атома.*</w:t>
      </w:r>
      <w:proofErr w:type="gramEnd"/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представлений о сложном строении атома. Двойственная природа электрона.  Понятие об атомных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орбиталях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Форма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орбиталей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F66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s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­, </w:t>
      </w:r>
      <w:r w:rsidRPr="005F66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p-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Распределение электронов по энергетическим уровням и подуровням в атомах элементов от водорода до кальция (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-элементы). Особенности строения электронных оболочек атомов переходных элементов (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-элементов</w:t>
      </w:r>
      <w:proofErr w:type="gram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*</w:t>
      </w:r>
      <w:proofErr w:type="gramEnd"/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Периодический закон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Периодическая система химических элементов Д. И. Менделеева в свете теории строения атома. Современная формулировка периодического закона и физический смысл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пeриодического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закона. Причины периодичности изменения характеристик и свойств атомов элементов и их соединений на примерах малых и больших периодов и главных подгрупп. Общая характеристика элемента и свойств его соединений на основе положения элемента в Периодической системе. Предсказание свойств веществ на основе периодического закона. Значение периодического закона для развития науки и понимания научной карти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мира.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Химическая связь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Ковалентная химическая связь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механизмы ее образования: обменный и донорно-акцепторный.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Полярная и неполярная ковалентная связь.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Количественные характеристики химической связи: энергия связи, длина связи.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Ионная связь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предельный случай ковалентной полярной связи. Единая природа химической связи. Степень окисления и валентность атомов химических элементов. Сравнение валентности и степени окисления.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Водородная связь.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 Влияние водородной связи на свойства веществ.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кристаллических решеток; ионные, атомные, молекулярные и металлические кристаллические решетки.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Металлическая связь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особенности. Зависимость свойств веществ от типа связи между частицами в кристаллах. Вещества молекулярного и немолекулярного строения.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Pr="00A7292C" w:rsidRDefault="00BF504A" w:rsidP="00A7292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Химические процессы</w:t>
      </w:r>
    </w:p>
    <w:p w:rsidR="00BF504A" w:rsidRPr="005F66D7" w:rsidRDefault="00BF504A" w:rsidP="00BF504A">
      <w:pPr>
        <w:spacing w:after="0" w:line="240" w:lineRule="auto"/>
        <w:ind w:firstLine="22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Химические реакции и закономерности их протекания 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химической реакции: разрыв связей в реагентах и образование новых связей в продуктах реакции. Энергетика химических реакций. Экзо- и эндотермические реакции. Тепловой эффект реакции. Термохимические уравнения.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>Скорость реакции</w:t>
      </w:r>
      <w:r w:rsidRPr="005F66D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 Гомогенные и гетерогенные реакции. Факторы, влияющие на скорость реакции: природа реагирующих веществ, концентрация, температура (правило Вант-Гоффа). Площадь поверхности соприкосновения реагирующих веществ. Катализаторы и катализ. Роль катализаторов в природе и интенсификации технологических процессов.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Обратимые и необратимые реакции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Понятие химического равновесия. Химическое равновесие в гомо- и гетерогенных реакциях. Факторы, влияющие на смещение равновесия (концентрация реагентов, температура и давление). Принцип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Шателье</w:t>
      </w:r>
      <w:proofErr w:type="spellEnd"/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Роль смещения равновесия в увеличении выхода продукта в химической промышленности.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Растворы. Электролитическая диссоциация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Дисперсные системы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дисперсных системах. Классификация дисперсных систем. </w:t>
      </w:r>
      <w:r w:rsidRPr="005F66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Понятие о коллоидах (золи, гели) и их значении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Истинные растворы.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Образование растворов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Явления, происходящие при растворении, - разрушение кристаллической решетки, диффузия, диссоциация, гидратация. Растворимость веществ в воде. Факторы, влияющие на растворимость веществ. Способы выражения состава растворов: массовая доля растворенного вещества, </w:t>
      </w:r>
      <w:r w:rsidRPr="005F66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молярная концентрация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Электролитическая диссоциация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Диссоциация электролитов в водных растворах. Сильные и слабые электролиты.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водных растворов: кислотная, нейтральная, щелочная. Водородный показатель (рН) раствора. Индикаторы. Значение среды растворов для химических и биологических процессов.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ионного обмена в водном растворе.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с изменением степеней окисления атомов химических элементов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 химических реакций. </w:t>
      </w:r>
      <w:proofErr w:type="spellStart"/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Окислительно</w:t>
      </w:r>
      <w:proofErr w:type="spellEnd"/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-восстановительные реакции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Составление уравнений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-восстановительных реакций. Метод электронного баланса.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реакции в природе, производственных процессах и жизнедеятельности организмов.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Электролиз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Электролиз расплавов и водных растворов электролитов с инертными электродами. Применение электролиза в промышленности.</w:t>
      </w:r>
    </w:p>
    <w:p w:rsidR="00BF504A" w:rsidRPr="005F66D7" w:rsidRDefault="00BF504A" w:rsidP="005F66D7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Коррозия металлов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Ущерб от коррозии. Виды коррозии (химическая и электрохимическая). Способы защиты металлов от коррозии.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задачи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правила Вант-Гоффа.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Вещества и их свойства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Обобщение свойств важнейших классов неорганических соединений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Оксиды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Классификация оксидов, физические и химические свойства.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Гидроксиды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504A" w:rsidRPr="005F66D7" w:rsidRDefault="00BF504A" w:rsidP="00BF504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основания, их диссоциация и химические свойства;</w:t>
      </w:r>
    </w:p>
    <w:p w:rsidR="00BF504A" w:rsidRPr="005F66D7" w:rsidRDefault="00BF504A" w:rsidP="00BF504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кислоты, их диссоциация и химические свойства;</w:t>
      </w:r>
    </w:p>
    <w:p w:rsidR="00BF504A" w:rsidRPr="005F66D7" w:rsidRDefault="00BF504A" w:rsidP="00BF504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амфотерные гидроксиды, их химические свойства.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Соли</w:t>
      </w: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504A" w:rsidRPr="005F66D7" w:rsidRDefault="00BF504A" w:rsidP="00BF504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средние соли, их диссоциация и химические свойства;</w:t>
      </w:r>
    </w:p>
    <w:p w:rsidR="00BF504A" w:rsidRPr="005F66D7" w:rsidRDefault="00BF504A" w:rsidP="00BF504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кислые соли, способы их получения и диссоциация, </w:t>
      </w:r>
    </w:p>
    <w:p w:rsidR="00BF504A" w:rsidRPr="005F66D7" w:rsidRDefault="00BF504A" w:rsidP="00BF504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соли, их номенклатура и диссоциация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неорганических соединений.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Гидролиз солей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Сущность процесса гидролиза солей. Гидролиз солей различных типов 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Неметаллы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обзор неметаллов. Положение элементов, образующих простые вещества — неметаллы, в Периодической системе. Особенности строения их атомов. Строение простых веществ — неметаллов. Аллотропия. Физические и химические свойства неметаллов.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-восстановительная двойственность неметаллов. Окислительные свойства: взаимодействие с металлами и водородом, неметаллами, атомы ко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торых имеют более низкое значение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некоторыми сложными веществами.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Восстановительныe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в реакциях с кислородом, фтором и оксидами (углерод, водород). Роль неметаллов в природе и технике.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Металлы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обзор металлов. Положение элементов, образующих простые вещества — металлы, в Периодической системе. Особенности строения их атомов. Нахождение металлов в природе и способы их получения. Физические свойства металлов. Электрохимический ряд напряжений металлов. Химические свойства металлов: взаимодействие с простыми веществами — неметаллами, со сложными веществами: с водой, растворами щелочей, кислот и солей, кислотами-окислителями (азотная и концентрированная серная), растворами солей.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металлов, их сплавов и соединений в промышленности и современной технике. Роль металлов в природе и жизни организмов.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задачи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материалу темы.</w:t>
      </w:r>
    </w:p>
    <w:p w:rsidR="00BF504A" w:rsidRPr="005F66D7" w:rsidRDefault="00BF504A" w:rsidP="00BF5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Химическая технология и экология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серной кислоты контактным способом: закономерности химических реакций, выбор оптимальных условий их осуществления.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научные принципы химического производства. Промышленное получение веществ и охрана окружающей среды от загрязнений. 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атмосферы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атмосферы Земли. Озоновый щит Земли. Основные источники загрязнения атмосферы. Изменение свойств атмосферы в результате ее загрязнения: парниковый эффект, кислотные дожди, фотохимический смог. Понятие о предельно допустимых концентрациях (ПДК) вредных веществ. Охрана атмосферы от загрязнения.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гидросферы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Вода в природе. Вода — универсальный растворитель. Роль воды в круговороте веществ в природе. Источники и виды загрязнения воды. Охрана водных ресурсов от загрязнения.</w:t>
      </w:r>
    </w:p>
    <w:p w:rsidR="00BF504A" w:rsidRPr="005F66D7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Охрана почвы</w:t>
      </w:r>
      <w:r w:rsidRPr="005F66D7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 Почва — основной источник обеспечения растений питательными веществами. Источники и основные загрязнители почвы. Способы снижения загрязненности почвы.</w:t>
      </w:r>
    </w:p>
    <w:p w:rsidR="005F66D7" w:rsidRDefault="005F66D7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504A" w:rsidRDefault="00BF504A" w:rsidP="00BF504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Демонстрации</w:t>
      </w:r>
    </w:p>
    <w:p w:rsidR="00A7292C" w:rsidRPr="00A7292C" w:rsidRDefault="00A7292C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электронных облаков разной формы.</w:t>
      </w:r>
    </w:p>
    <w:p w:rsidR="00A7292C" w:rsidRPr="00A7292C" w:rsidRDefault="00A7292C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A7292C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Модели кристаллических решеток, коллекция кристаллов.</w:t>
      </w:r>
    </w:p>
    <w:p w:rsidR="00A7292C" w:rsidRPr="00A7292C" w:rsidRDefault="00A7292C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Опыты, раскрывающие взаимосвязь строения вещества с его свойствами (возгонка </w:t>
      </w:r>
      <w:proofErr w:type="spellStart"/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иода</w:t>
      </w:r>
      <w:proofErr w:type="spellEnd"/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нагревание кварца, серы и поваренной соли).</w:t>
      </w:r>
    </w:p>
    <w:p w:rsidR="00A7292C" w:rsidRPr="00A7292C" w:rsidRDefault="00A7292C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Кинофильм «Жизнь и научная деятельность </w:t>
      </w:r>
      <w:proofErr w:type="spellStart"/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Д.И.Менделеева</w:t>
      </w:r>
      <w:proofErr w:type="spellEnd"/>
      <w:r w:rsidRPr="00A7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F66D7" w:rsidRPr="005F66D7" w:rsidRDefault="005F66D7" w:rsidP="00A7292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Экзо- и эндотермические реакции (гашение извести и разложение дихромата аммония).</w:t>
      </w:r>
    </w:p>
    <w:p w:rsidR="005F66D7" w:rsidRPr="005F66D7" w:rsidRDefault="005F66D7" w:rsidP="00A7292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дисперсных систем с жидкой средой</w:t>
      </w:r>
    </w:p>
    <w:p w:rsidR="005F66D7" w:rsidRDefault="005F66D7" w:rsidP="00A7292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пищевых, косметических, биологических и медицинских золей и гелей.</w:t>
      </w:r>
    </w:p>
    <w:p w:rsidR="005F66D7" w:rsidRPr="005F66D7" w:rsidRDefault="005F66D7" w:rsidP="00A7292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 </w:t>
      </w: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Тиндаля</w:t>
      </w:r>
      <w:proofErr w:type="spellEnd"/>
    </w:p>
    <w:p w:rsidR="005F66D7" w:rsidRDefault="005F66D7" w:rsidP="00A7292C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Электролиз растворов хлорида меди (</w:t>
      </w:r>
      <w:r w:rsidRPr="005F66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сульфата натрия или калия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Реакции, характерные для основных, кислотных и амфотерных оксидов и гидроксидов.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средних, кислых и основных солей.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 солей различных типов.</w:t>
      </w:r>
      <w:r w:rsidRPr="005F66D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 xml:space="preserve"> 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Модели кристаллических решеток </w:t>
      </w:r>
      <w:proofErr w:type="spellStart"/>
      <w:r w:rsidRPr="005F66D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иода</w:t>
      </w:r>
      <w:proofErr w:type="spellEnd"/>
      <w:r w:rsidRPr="005F66D7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, алмаза и графита.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серы с кислородом, водородом.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Вытеснение менее активных галогенов из их соединений (галогенидов) более активными галогенами.</w:t>
      </w:r>
    </w:p>
    <w:p w:rsidR="005F66D7" w:rsidRPr="005F66D7" w:rsidRDefault="005F66D7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Коллекция металлов с различными физическими свойствами.</w:t>
      </w:r>
    </w:p>
    <w:p w:rsidR="005F66D7" w:rsidRPr="005F66D7" w:rsidRDefault="005F66D7" w:rsidP="00A7292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металлов с неметаллами и водой.</w:t>
      </w:r>
    </w:p>
    <w:p w:rsidR="005F66D7" w:rsidRPr="005F66D7" w:rsidRDefault="005F66D7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алюминия или цинка с растворами серной и азотной кислот.</w:t>
      </w:r>
    </w:p>
    <w:p w:rsidR="00BF504A" w:rsidRPr="005F66D7" w:rsidRDefault="00BF504A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или схема производства серной кислоты.</w:t>
      </w:r>
    </w:p>
    <w:p w:rsidR="00BF504A" w:rsidRPr="005F66D7" w:rsidRDefault="00BF504A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круговорота в природе кислорода, азота, серы, углерода, воды.</w:t>
      </w:r>
    </w:p>
    <w:p w:rsidR="00BF504A" w:rsidRPr="005F66D7" w:rsidRDefault="00BF504A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безотходного производства.</w:t>
      </w:r>
    </w:p>
    <w:p w:rsidR="00BF504A" w:rsidRPr="005F66D7" w:rsidRDefault="00BF504A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Фильмы о загрязнении воздуха, воды и почвы.</w:t>
      </w:r>
    </w:p>
    <w:p w:rsidR="00BF504A" w:rsidRPr="005F66D7" w:rsidRDefault="00BF504A" w:rsidP="00A7292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очистки воды (стадии подготовки питьевой воды).</w:t>
      </w:r>
    </w:p>
    <w:p w:rsidR="00BF504A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F66D7" w:rsidRPr="005F66D7" w:rsidRDefault="005F66D7" w:rsidP="005F66D7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Лабораторные опыты</w:t>
      </w:r>
    </w:p>
    <w:p w:rsidR="005F66D7" w:rsidRPr="005F66D7" w:rsidRDefault="005F66D7" w:rsidP="005F66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Смещение химического равновесия при изменении концентрации реагирующих веществ.</w:t>
      </w: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6D7" w:rsidRPr="005F66D7" w:rsidRDefault="005F66D7" w:rsidP="005F66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явления при растворении.</w:t>
      </w: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6D7" w:rsidRPr="005F66D7" w:rsidRDefault="005F66D7" w:rsidP="005F66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ионного обмена в растворе.</w:t>
      </w: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6D7" w:rsidRPr="005F66D7" w:rsidRDefault="005F66D7" w:rsidP="005F66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реакции.</w:t>
      </w:r>
    </w:p>
    <w:p w:rsidR="005F66D7" w:rsidRPr="005F66D7" w:rsidRDefault="005F66D7" w:rsidP="005F66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оксидов.</w:t>
      </w:r>
      <w:r w:rsidRPr="005F6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F66D7" w:rsidRDefault="005F66D7" w:rsidP="005F66D7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6D7" w:rsidRDefault="005F66D7" w:rsidP="005F66D7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Практические работы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 w:rsidRPr="00A7292C">
        <w:rPr>
          <w:rFonts w:ascii="Times New Roman" w:hAnsi="Times New Roman" w:cs="Times New Roman"/>
          <w:color w:val="26282F"/>
          <w:sz w:val="24"/>
          <w:szCs w:val="24"/>
        </w:rPr>
        <w:t>Скорость хим</w:t>
      </w:r>
      <w:r w:rsidR="00A7292C" w:rsidRPr="00A7292C">
        <w:rPr>
          <w:rFonts w:ascii="Times New Roman" w:hAnsi="Times New Roman" w:cs="Times New Roman"/>
          <w:color w:val="26282F"/>
          <w:sz w:val="24"/>
          <w:szCs w:val="24"/>
        </w:rPr>
        <w:t>ических реакций. Химическое рав</w:t>
      </w:r>
      <w:r w:rsidRPr="00A7292C">
        <w:rPr>
          <w:rFonts w:ascii="Times New Roman" w:hAnsi="Times New Roman" w:cs="Times New Roman"/>
          <w:color w:val="26282F"/>
          <w:sz w:val="24"/>
          <w:szCs w:val="24"/>
        </w:rPr>
        <w:t>новесие.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Экспериментальное решение задач по теме «Галогены».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Экспериментальное</w:t>
      </w:r>
      <w:r w:rsidR="00A7292C" w:rsidRPr="00A7292C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задач по теме «</w:t>
      </w:r>
      <w:proofErr w:type="spellStart"/>
      <w:r w:rsidR="00A7292C" w:rsidRPr="00A7292C">
        <w:rPr>
          <w:rFonts w:ascii="Times New Roman" w:hAnsi="Times New Roman" w:cs="Times New Roman"/>
          <w:color w:val="000000"/>
          <w:sz w:val="24"/>
          <w:szCs w:val="24"/>
        </w:rPr>
        <w:t>Халькогены</w:t>
      </w:r>
      <w:proofErr w:type="spellEnd"/>
      <w:r w:rsidR="00A7292C" w:rsidRPr="00A7292C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Получение аммиака и изучение его свойств.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Экспериментальное решение задач по теме «Элементы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подгруппы азота».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Экспериментальное решение зада</w:t>
      </w:r>
      <w:r w:rsidR="00A7292C" w:rsidRPr="00A7292C">
        <w:rPr>
          <w:rFonts w:ascii="Times New Roman" w:hAnsi="Times New Roman" w:cs="Times New Roman"/>
          <w:color w:val="000000"/>
          <w:sz w:val="24"/>
          <w:szCs w:val="24"/>
        </w:rPr>
        <w:t>ч по теме «Метал</w:t>
      </w:r>
      <w:r w:rsidRPr="00A7292C">
        <w:rPr>
          <w:rFonts w:ascii="Times New Roman" w:hAnsi="Times New Roman" w:cs="Times New Roman"/>
          <w:color w:val="000000"/>
          <w:sz w:val="24"/>
          <w:szCs w:val="24"/>
        </w:rPr>
        <w:t>лы главных подгрупп».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Получение медного купороса.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Экспериментальное решение задач по теме «Металлы</w:t>
      </w:r>
    </w:p>
    <w:p w:rsidR="005F66D7" w:rsidRPr="00A7292C" w:rsidRDefault="005F66D7" w:rsidP="00A7292C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92C">
        <w:rPr>
          <w:rFonts w:ascii="Times New Roman" w:hAnsi="Times New Roman" w:cs="Times New Roman"/>
          <w:color w:val="000000"/>
          <w:sz w:val="24"/>
          <w:szCs w:val="24"/>
        </w:rPr>
        <w:t>побочных подгрупп».</w:t>
      </w:r>
    </w:p>
    <w:p w:rsidR="005F66D7" w:rsidRPr="00257EF6" w:rsidRDefault="005F66D7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7292C" w:rsidRDefault="00A7292C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Тематическое планирование с определением основных видов учебной деятельности</w:t>
      </w: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 класс</w:t>
      </w: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967"/>
        <w:gridCol w:w="1809"/>
        <w:gridCol w:w="1928"/>
        <w:gridCol w:w="1967"/>
      </w:tblGrid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930D9F" w:rsidRPr="00257EF6" w:rsidTr="003C61A0">
        <w:tc>
          <w:tcPr>
            <w:tcW w:w="817" w:type="dxa"/>
          </w:tcPr>
          <w:p w:rsidR="00930D9F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7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 и углубление знаний</w:t>
            </w:r>
          </w:p>
        </w:tc>
        <w:tc>
          <w:tcPr>
            <w:tcW w:w="2198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8" w:type="dxa"/>
          </w:tcPr>
          <w:p w:rsidR="00930D9F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930D9F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7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понятия органической химии.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Азотсодержащие </w:t>
            </w:r>
            <w:r w:rsidR="00A7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серосодержащие </w:t>
            </w: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органические соединения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7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 активные вещества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7292C" w:rsidRPr="00257EF6" w:rsidTr="003C61A0">
        <w:tc>
          <w:tcPr>
            <w:tcW w:w="817" w:type="dxa"/>
          </w:tcPr>
          <w:p w:rsidR="00A7292C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7" w:type="dxa"/>
          </w:tcPr>
          <w:p w:rsidR="00A7292C" w:rsidRDefault="00A7292C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Высокомолекулярные </w:t>
            </w:r>
            <w:r w:rsidR="0093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</w:t>
            </w:r>
          </w:p>
        </w:tc>
        <w:tc>
          <w:tcPr>
            <w:tcW w:w="2198" w:type="dxa"/>
          </w:tcPr>
          <w:p w:rsidR="00A7292C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8" w:type="dxa"/>
          </w:tcPr>
          <w:p w:rsidR="00A7292C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A7292C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D9F" w:rsidRPr="00257EF6" w:rsidTr="003C61A0">
        <w:tc>
          <w:tcPr>
            <w:tcW w:w="817" w:type="dxa"/>
          </w:tcPr>
          <w:p w:rsidR="00930D9F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7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198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8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930D9F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57E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 класс</w:t>
      </w:r>
    </w:p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0"/>
        <w:gridCol w:w="2778"/>
        <w:gridCol w:w="1880"/>
        <w:gridCol w:w="1978"/>
        <w:gridCol w:w="2009"/>
      </w:tblGrid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Металлы 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7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описание химических реакций</w:t>
            </w:r>
          </w:p>
        </w:tc>
        <w:tc>
          <w:tcPr>
            <w:tcW w:w="2198" w:type="dxa"/>
          </w:tcPr>
          <w:p w:rsidR="00BF504A" w:rsidRPr="00257EF6" w:rsidRDefault="00930D9F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8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BF504A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7429" w:rsidRPr="00257EF6" w:rsidTr="003C61A0">
        <w:tc>
          <w:tcPr>
            <w:tcW w:w="817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7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технология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8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429" w:rsidRPr="00257EF6" w:rsidTr="003C61A0">
        <w:tc>
          <w:tcPr>
            <w:tcW w:w="817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7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повседневной жизни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8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7429" w:rsidRPr="00257EF6" w:rsidTr="003C61A0">
        <w:tc>
          <w:tcPr>
            <w:tcW w:w="817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7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на службе обществу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8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429" w:rsidRPr="00257EF6" w:rsidTr="003C61A0">
        <w:tc>
          <w:tcPr>
            <w:tcW w:w="817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7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современной науке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8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429" w:rsidRPr="00257EF6" w:rsidTr="003C61A0">
        <w:tc>
          <w:tcPr>
            <w:tcW w:w="817" w:type="dxa"/>
          </w:tcPr>
          <w:p w:rsidR="00FA7429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7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FA7429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04A" w:rsidRPr="00257EF6" w:rsidTr="003C61A0">
        <w:tc>
          <w:tcPr>
            <w:tcW w:w="81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7" w:type="dxa"/>
          </w:tcPr>
          <w:p w:rsidR="00BF504A" w:rsidRPr="00257EF6" w:rsidRDefault="00BF504A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E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8" w:type="dxa"/>
          </w:tcPr>
          <w:p w:rsidR="00BF504A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98" w:type="dxa"/>
          </w:tcPr>
          <w:p w:rsidR="00BF504A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8" w:type="dxa"/>
          </w:tcPr>
          <w:p w:rsidR="00BF504A" w:rsidRPr="00257EF6" w:rsidRDefault="00FA7429" w:rsidP="003C61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BF504A" w:rsidRPr="00257EF6" w:rsidRDefault="00BF504A" w:rsidP="00BF5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F504A" w:rsidRPr="00257EF6" w:rsidRDefault="00BF504A" w:rsidP="00BF50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04A" w:rsidRDefault="00BF504A"/>
    <w:sectPr w:rsidR="00BF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57D"/>
    <w:multiLevelType w:val="hybridMultilevel"/>
    <w:tmpl w:val="FA344E5C"/>
    <w:lvl w:ilvl="0" w:tplc="E6422F1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DBA"/>
    <w:multiLevelType w:val="hybridMultilevel"/>
    <w:tmpl w:val="518270B0"/>
    <w:lvl w:ilvl="0" w:tplc="7FC29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43B6"/>
    <w:multiLevelType w:val="hybridMultilevel"/>
    <w:tmpl w:val="CE64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2DD0"/>
    <w:multiLevelType w:val="hybridMultilevel"/>
    <w:tmpl w:val="B3C8A6FC"/>
    <w:lvl w:ilvl="0" w:tplc="E4984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D10D77"/>
    <w:multiLevelType w:val="hybridMultilevel"/>
    <w:tmpl w:val="8A5EDBC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24C001F0"/>
    <w:multiLevelType w:val="hybridMultilevel"/>
    <w:tmpl w:val="17FA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428BF"/>
    <w:multiLevelType w:val="hybridMultilevel"/>
    <w:tmpl w:val="CE6A6A88"/>
    <w:lvl w:ilvl="0" w:tplc="E6422F1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60D5"/>
    <w:multiLevelType w:val="hybridMultilevel"/>
    <w:tmpl w:val="5F9A0CAC"/>
    <w:lvl w:ilvl="0" w:tplc="E6422F1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4CF50600"/>
    <w:multiLevelType w:val="hybridMultilevel"/>
    <w:tmpl w:val="C1D459EA"/>
    <w:lvl w:ilvl="0" w:tplc="E6422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0363F"/>
    <w:multiLevelType w:val="hybridMultilevel"/>
    <w:tmpl w:val="941A36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B94A77"/>
    <w:multiLevelType w:val="hybridMultilevel"/>
    <w:tmpl w:val="89AC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A16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61B4E"/>
    <w:multiLevelType w:val="hybridMultilevel"/>
    <w:tmpl w:val="C010D7F6"/>
    <w:lvl w:ilvl="0" w:tplc="43FEEE7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5F20214D"/>
    <w:multiLevelType w:val="hybridMultilevel"/>
    <w:tmpl w:val="DB108456"/>
    <w:lvl w:ilvl="0" w:tplc="7FC29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D5654"/>
    <w:multiLevelType w:val="hybridMultilevel"/>
    <w:tmpl w:val="23D29DE4"/>
    <w:lvl w:ilvl="0" w:tplc="E6422F14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645E2DF3"/>
    <w:multiLevelType w:val="hybridMultilevel"/>
    <w:tmpl w:val="07A22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6ABC"/>
    <w:multiLevelType w:val="hybridMultilevel"/>
    <w:tmpl w:val="E812A432"/>
    <w:lvl w:ilvl="0" w:tplc="E6422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C505C"/>
    <w:multiLevelType w:val="hybridMultilevel"/>
    <w:tmpl w:val="84901B4E"/>
    <w:lvl w:ilvl="0" w:tplc="C25A955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1301A7"/>
    <w:multiLevelType w:val="hybridMultilevel"/>
    <w:tmpl w:val="1E2CCFB4"/>
    <w:lvl w:ilvl="0" w:tplc="E6422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A6092"/>
    <w:multiLevelType w:val="hybridMultilevel"/>
    <w:tmpl w:val="16146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24D98"/>
    <w:multiLevelType w:val="hybridMultilevel"/>
    <w:tmpl w:val="333CF2F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5A8E500E">
      <w:start w:val="1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73A144A9"/>
    <w:multiLevelType w:val="hybridMultilevel"/>
    <w:tmpl w:val="0C765CA6"/>
    <w:lvl w:ilvl="0" w:tplc="E6422F1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 w15:restartNumberingAfterBreak="0">
    <w:nsid w:val="767946D3"/>
    <w:multiLevelType w:val="hybridMultilevel"/>
    <w:tmpl w:val="99FE1A52"/>
    <w:lvl w:ilvl="0" w:tplc="E6422F14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A60"/>
    <w:multiLevelType w:val="hybridMultilevel"/>
    <w:tmpl w:val="27D22180"/>
    <w:lvl w:ilvl="0" w:tplc="90126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5"/>
  </w:num>
  <w:num w:numId="5">
    <w:abstractNumId w:val="11"/>
  </w:num>
  <w:num w:numId="6">
    <w:abstractNumId w:val="19"/>
  </w:num>
  <w:num w:numId="7">
    <w:abstractNumId w:val="3"/>
  </w:num>
  <w:num w:numId="8">
    <w:abstractNumId w:val="6"/>
  </w:num>
  <w:num w:numId="9">
    <w:abstractNumId w:val="20"/>
  </w:num>
  <w:num w:numId="10">
    <w:abstractNumId w:val="5"/>
  </w:num>
  <w:num w:numId="11">
    <w:abstractNumId w:val="21"/>
  </w:num>
  <w:num w:numId="12">
    <w:abstractNumId w:val="23"/>
  </w:num>
  <w:num w:numId="13">
    <w:abstractNumId w:val="7"/>
  </w:num>
  <w:num w:numId="14">
    <w:abstractNumId w:val="8"/>
  </w:num>
  <w:num w:numId="15">
    <w:abstractNumId w:val="0"/>
  </w:num>
  <w:num w:numId="16">
    <w:abstractNumId w:val="22"/>
  </w:num>
  <w:num w:numId="17">
    <w:abstractNumId w:val="14"/>
  </w:num>
  <w:num w:numId="18">
    <w:abstractNumId w:val="16"/>
  </w:num>
  <w:num w:numId="19">
    <w:abstractNumId w:val="12"/>
  </w:num>
  <w:num w:numId="20">
    <w:abstractNumId w:val="9"/>
  </w:num>
  <w:num w:numId="21">
    <w:abstractNumId w:val="18"/>
  </w:num>
  <w:num w:numId="22">
    <w:abstractNumId w:val="13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3XZNXhkCajKiGyiLbUeNOAM48RI7NdG/EiJ4smBznEM7vN2IXEWWFfzs/n/x9zidUpJ9iuYWcd0RRr9bfPAXA==" w:salt="FFz92uCnWwxXxtJm8Bb/7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DA"/>
    <w:rsid w:val="00443626"/>
    <w:rsid w:val="00590FDA"/>
    <w:rsid w:val="005F66D7"/>
    <w:rsid w:val="006F2ECD"/>
    <w:rsid w:val="00930D9F"/>
    <w:rsid w:val="00A7292C"/>
    <w:rsid w:val="00BD1E2D"/>
    <w:rsid w:val="00BF504A"/>
    <w:rsid w:val="00C41BB8"/>
    <w:rsid w:val="00CE675A"/>
    <w:rsid w:val="00F42CC2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230F-AFD1-4B23-8840-8C2D9B2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ECD"/>
    <w:pPr>
      <w:ind w:left="720"/>
      <w:contextualSpacing/>
    </w:pPr>
  </w:style>
  <w:style w:type="paragraph" w:customStyle="1" w:styleId="Default">
    <w:name w:val="Default"/>
    <w:rsid w:val="00BF5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F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6726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2020-03-30T10:34:00Z</dcterms:created>
  <dcterms:modified xsi:type="dcterms:W3CDTF">2021-11-08T14:30:00Z</dcterms:modified>
</cp:coreProperties>
</file>