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4" w:rsidRDefault="006B38FD" w:rsidP="00C4026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Аналитическая справка по результатам мониторинга</w:t>
      </w:r>
    </w:p>
    <w:p w:rsidR="000C7B34" w:rsidRDefault="000C7B34" w:rsidP="00C40265">
      <w:pPr>
        <w:spacing w:line="2" w:lineRule="exact"/>
        <w:jc w:val="center"/>
        <w:rPr>
          <w:sz w:val="24"/>
          <w:szCs w:val="24"/>
        </w:rPr>
      </w:pPr>
    </w:p>
    <w:p w:rsidR="000C7B34" w:rsidRDefault="006B38FD" w:rsidP="00C4026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организации питания</w:t>
      </w:r>
    </w:p>
    <w:p w:rsidR="000C7B34" w:rsidRDefault="006B38FD" w:rsidP="00C4026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(в рамках ВСОКО)</w:t>
      </w:r>
    </w:p>
    <w:p w:rsidR="000C7B34" w:rsidRDefault="000C7B34" w:rsidP="00C40265">
      <w:pPr>
        <w:spacing w:line="268" w:lineRule="exact"/>
        <w:jc w:val="center"/>
        <w:rPr>
          <w:sz w:val="24"/>
          <w:szCs w:val="24"/>
        </w:rPr>
      </w:pPr>
    </w:p>
    <w:p w:rsidR="000C7B34" w:rsidRDefault="006B38FD" w:rsidP="004021AE">
      <w:pPr>
        <w:spacing w:line="276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мониторинга: </w:t>
      </w:r>
      <w:r>
        <w:rPr>
          <w:rFonts w:eastAsia="Times New Roman"/>
          <w:sz w:val="24"/>
          <w:szCs w:val="24"/>
        </w:rPr>
        <w:t>проанализировать качество организации питания в МОБУ</w:t>
      </w:r>
    </w:p>
    <w:p w:rsidR="000C7B34" w:rsidRPr="004021AE" w:rsidRDefault="006B38FD" w:rsidP="004021AE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«Новосергиевская средняя общеобразовательная школа №1»</w:t>
      </w:r>
    </w:p>
    <w:p w:rsidR="000C7B34" w:rsidRDefault="006B38FD" w:rsidP="004021AE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Финансовое обеспечение организации  школьного питания в настоящее время</w:t>
      </w:r>
    </w:p>
    <w:p w:rsidR="000C7B34" w:rsidRDefault="000C7B34" w:rsidP="00C40265">
      <w:pPr>
        <w:spacing w:line="53" w:lineRule="exact"/>
        <w:jc w:val="both"/>
        <w:rPr>
          <w:sz w:val="24"/>
          <w:szCs w:val="24"/>
        </w:rPr>
      </w:pPr>
    </w:p>
    <w:p w:rsidR="000C7B34" w:rsidRDefault="006B38FD" w:rsidP="00C40265">
      <w:pPr>
        <w:spacing w:line="264" w:lineRule="auto"/>
        <w:ind w:left="320" w:right="140" w:hanging="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за счет родительских средств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средств регионального и муниципального бюджетов.</w:t>
      </w:r>
    </w:p>
    <w:p w:rsidR="000C7B34" w:rsidRDefault="000C7B34" w:rsidP="00C40265">
      <w:pPr>
        <w:spacing w:line="29" w:lineRule="exact"/>
        <w:jc w:val="both"/>
        <w:rPr>
          <w:sz w:val="24"/>
          <w:szCs w:val="24"/>
        </w:rPr>
      </w:pPr>
    </w:p>
    <w:p w:rsidR="000C7B34" w:rsidRDefault="006B38FD" w:rsidP="00C40265">
      <w:pPr>
        <w:spacing w:line="270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Достичь положительных результатов в области организации питания стало возможным только при активном взаимодействии классных руководителей, с родителями и учащимися, рассмотрение проблемы на родительских собраниях.</w:t>
      </w:r>
    </w:p>
    <w:p w:rsidR="000C7B34" w:rsidRDefault="000C7B34" w:rsidP="00C40265">
      <w:pPr>
        <w:spacing w:line="19" w:lineRule="exact"/>
        <w:jc w:val="both"/>
        <w:rPr>
          <w:sz w:val="24"/>
          <w:szCs w:val="24"/>
        </w:rPr>
      </w:pPr>
    </w:p>
    <w:p w:rsidR="000C7B34" w:rsidRDefault="006B38FD" w:rsidP="00C40265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первых в учебном году родительских собраниях вопрос организации питания один из самых важных. Для родителей проводится анкетирование с целью выяснения, устраивает ли их организация питания в школе, удовлетворены ли они санитарным состоянием раздаточной и обеденного зала, качеством приготовления пищи. Родители снимают пробы горячих завтраков и обедов в рамках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контроля. Один раз в четверть заседает общественная комиссия по контролю организации и качеством 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. В конце каждой учебной четверти подводится анализ охвата горячим питанием учащихся ОУ. </w:t>
      </w:r>
      <w:proofErr w:type="gramStart"/>
      <w:r>
        <w:rPr>
          <w:rFonts w:eastAsia="Times New Roman"/>
          <w:sz w:val="24"/>
          <w:szCs w:val="24"/>
        </w:rPr>
        <w:t xml:space="preserve">На протяжении всего учебного года ответственной по питанию ОУ и классными руководителями проводятся консультации и собеседования с обучающимися </w:t>
      </w:r>
      <w:r w:rsidR="003D16A8">
        <w:rPr>
          <w:rFonts w:eastAsia="Times New Roman"/>
          <w:sz w:val="24"/>
          <w:szCs w:val="24"/>
        </w:rPr>
        <w:t>и родительской общественностью.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Работа по воспитанию культуры питания, пропаганде ЗОЖ среди родителей включает в себя проведение родительских собраний и родительского всеобуча, оформление стендового материала.</w:t>
      </w:r>
      <w:proofErr w:type="gramEnd"/>
      <w:r>
        <w:rPr>
          <w:rFonts w:eastAsia="Times New Roman"/>
          <w:sz w:val="24"/>
          <w:szCs w:val="24"/>
        </w:rPr>
        <w:t xml:space="preserve"> Классные руководители проводят тематические классные часы и внеурочные мероприятия по здоровому питанию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 всех уровнях обучения. </w:t>
      </w:r>
      <w:proofErr w:type="gramStart"/>
      <w:r>
        <w:rPr>
          <w:rFonts w:eastAsia="Times New Roman"/>
          <w:sz w:val="24"/>
          <w:szCs w:val="24"/>
        </w:rPr>
        <w:t>Но</w:t>
      </w:r>
      <w:proofErr w:type="gramEnd"/>
      <w:r>
        <w:rPr>
          <w:rFonts w:eastAsia="Times New Roman"/>
          <w:sz w:val="24"/>
          <w:szCs w:val="24"/>
        </w:rPr>
        <w:t xml:space="preserve"> тем не менее одной из проблем при организации школьного питания продолжает оставаться недостаточная информированность родителей и учащихся о значении рационального и сбалансированного питания детей, о необходимости горячего питания во время учебного процесса. По- прежнему часть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предпочитают выпечку полноценному завтраку и обеду.</w:t>
      </w:r>
    </w:p>
    <w:p w:rsidR="000C7B34" w:rsidRDefault="000C7B34" w:rsidP="00C40265">
      <w:pPr>
        <w:spacing w:line="24" w:lineRule="exact"/>
        <w:jc w:val="both"/>
        <w:rPr>
          <w:sz w:val="24"/>
          <w:szCs w:val="24"/>
        </w:rPr>
      </w:pPr>
    </w:p>
    <w:p w:rsidR="000C7B34" w:rsidRDefault="006B38FD" w:rsidP="00C40265">
      <w:pPr>
        <w:spacing w:line="27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уделяется состоянию материально-технической базы пищеблока на предмет ее соответствия санитарно-гигиеническим требованиям. В каждом учебном году проводится текущий ремонт школьного пищеблока, производственных помещений, обеденного зала. По мере необходимости проводится обновление кухонного инвентаря, посуды и приборов. В 2013 году приобретено новое современное технологическое оборудование для пищеблока и значительно реконструирован пищеблок.</w:t>
      </w:r>
    </w:p>
    <w:p w:rsidR="000C7B34" w:rsidRDefault="000C7B34" w:rsidP="00C40265">
      <w:pPr>
        <w:spacing w:line="20" w:lineRule="exact"/>
        <w:jc w:val="both"/>
        <w:rPr>
          <w:sz w:val="24"/>
          <w:szCs w:val="24"/>
        </w:rPr>
      </w:pPr>
    </w:p>
    <w:p w:rsidR="000C7B34" w:rsidRDefault="006B38FD" w:rsidP="00C40265">
      <w:pPr>
        <w:spacing w:line="267" w:lineRule="auto"/>
        <w:ind w:left="260" w:right="4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Остается проблема – организованный охват двухразовым горячим питанием за счет родительских </w:t>
      </w:r>
      <w:r w:rsidR="00CC1B22">
        <w:rPr>
          <w:rFonts w:eastAsia="Times New Roman"/>
          <w:sz w:val="24"/>
          <w:szCs w:val="24"/>
        </w:rPr>
        <w:t xml:space="preserve">средств. </w:t>
      </w:r>
      <w:r>
        <w:rPr>
          <w:rFonts w:eastAsia="Times New Roman"/>
          <w:sz w:val="24"/>
          <w:szCs w:val="24"/>
        </w:rPr>
        <w:t>Ведется постоянная, организационная, целенаправленная работа</w:t>
      </w:r>
    </w:p>
    <w:p w:rsidR="000C7B34" w:rsidRDefault="000C7B34" w:rsidP="00C40265">
      <w:pPr>
        <w:spacing w:line="23" w:lineRule="exact"/>
        <w:jc w:val="both"/>
        <w:rPr>
          <w:sz w:val="24"/>
          <w:szCs w:val="24"/>
        </w:rPr>
      </w:pPr>
    </w:p>
    <w:p w:rsidR="000C7B34" w:rsidRDefault="006B38FD" w:rsidP="00C40265">
      <w:pPr>
        <w:numPr>
          <w:ilvl w:val="0"/>
          <w:numId w:val="1"/>
        </w:numPr>
        <w:tabs>
          <w:tab w:val="left" w:pos="428"/>
        </w:tabs>
        <w:spacing w:line="272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учащимися и их родителями. В настоящее время </w:t>
      </w:r>
      <w:r w:rsidR="00CC1B22">
        <w:rPr>
          <w:rFonts w:eastAsia="Times New Roman"/>
          <w:sz w:val="24"/>
          <w:szCs w:val="24"/>
        </w:rPr>
        <w:t>69% учащихся среднего звена и 100 % учащихся старшего звена</w:t>
      </w:r>
      <w:r>
        <w:rPr>
          <w:rFonts w:eastAsia="Times New Roman"/>
          <w:sz w:val="24"/>
          <w:szCs w:val="24"/>
        </w:rPr>
        <w:t xml:space="preserve"> питаются за счет предварительных заказов и свободной продажи блю</w:t>
      </w:r>
      <w:r w:rsidR="00CC1B22">
        <w:rPr>
          <w:rFonts w:eastAsia="Times New Roman"/>
          <w:sz w:val="24"/>
          <w:szCs w:val="24"/>
        </w:rPr>
        <w:t>д в школьной столовой в сумме 35</w:t>
      </w:r>
      <w:r>
        <w:rPr>
          <w:rFonts w:eastAsia="Times New Roman"/>
          <w:sz w:val="24"/>
          <w:szCs w:val="24"/>
        </w:rPr>
        <w:t xml:space="preserve"> рублей за счет родительской платы, поскольку посещают консультации по подготовке к </w:t>
      </w:r>
      <w:r w:rsidR="00CC1B22">
        <w:rPr>
          <w:rFonts w:eastAsia="Times New Roman"/>
          <w:sz w:val="24"/>
          <w:szCs w:val="24"/>
        </w:rPr>
        <w:t xml:space="preserve">ОГЕ и </w:t>
      </w:r>
      <w:r>
        <w:rPr>
          <w:rFonts w:eastAsia="Times New Roman"/>
          <w:sz w:val="24"/>
          <w:szCs w:val="24"/>
        </w:rPr>
        <w:t>ЕГЭ во второй половине дня.</w:t>
      </w:r>
    </w:p>
    <w:p w:rsidR="000C7B34" w:rsidRDefault="000C7B34" w:rsidP="00C4026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0C7B34" w:rsidRDefault="006B38FD" w:rsidP="00C40265">
      <w:pPr>
        <w:numPr>
          <w:ilvl w:val="1"/>
          <w:numId w:val="1"/>
        </w:numPr>
        <w:tabs>
          <w:tab w:val="left" w:pos="658"/>
        </w:tabs>
        <w:spacing w:line="270" w:lineRule="auto"/>
        <w:ind w:left="260" w:right="640" w:firstLine="18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рационе</w:t>
      </w:r>
      <w:proofErr w:type="gramEnd"/>
      <w:r>
        <w:rPr>
          <w:rFonts w:eastAsia="Times New Roman"/>
          <w:sz w:val="24"/>
          <w:szCs w:val="24"/>
        </w:rPr>
        <w:t xml:space="preserve"> питания школьников не всегда выдерживаются принципы сбалансированности, потребность школьников в макро - и микроэлементах в связи с подорожанием продуктов питания и материального затруднения значительного</w:t>
      </w:r>
    </w:p>
    <w:p w:rsidR="000C7B34" w:rsidRDefault="000C7B34" w:rsidP="00C40265">
      <w:pPr>
        <w:jc w:val="both"/>
        <w:sectPr w:rsidR="000C7B34">
          <w:pgSz w:w="11900" w:h="16838"/>
          <w:pgMar w:top="1130" w:right="886" w:bottom="665" w:left="1440" w:header="0" w:footer="0" w:gutter="0"/>
          <w:cols w:space="720" w:equalWidth="0">
            <w:col w:w="9580"/>
          </w:cols>
        </w:sectPr>
      </w:pPr>
    </w:p>
    <w:p w:rsidR="000C7B34" w:rsidRDefault="006B38FD" w:rsidP="00C40265">
      <w:pPr>
        <w:spacing w:line="272" w:lineRule="auto"/>
        <w:ind w:left="26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большинства семей доплачивать большую сумму за горячие завтраки и обеды. Согласно социальному паспорту в </w:t>
      </w:r>
      <w:r w:rsidR="003D16A8">
        <w:rPr>
          <w:rFonts w:eastAsia="Times New Roman"/>
          <w:sz w:val="24"/>
          <w:szCs w:val="24"/>
        </w:rPr>
        <w:t xml:space="preserve">2017-2018 </w:t>
      </w:r>
      <w:r w:rsidR="00CC1B22">
        <w:rPr>
          <w:rFonts w:eastAsia="Times New Roman"/>
          <w:sz w:val="24"/>
          <w:szCs w:val="24"/>
        </w:rPr>
        <w:t xml:space="preserve">учебном году </w:t>
      </w:r>
      <w:r w:rsidR="003D16A8">
        <w:rPr>
          <w:rFonts w:eastAsia="Times New Roman"/>
          <w:sz w:val="24"/>
          <w:szCs w:val="24"/>
        </w:rPr>
        <w:t>из 326 семей 113</w:t>
      </w:r>
      <w:r>
        <w:rPr>
          <w:rFonts w:eastAsia="Times New Roman"/>
          <w:sz w:val="24"/>
          <w:szCs w:val="24"/>
        </w:rPr>
        <w:t xml:space="preserve"> являют</w:t>
      </w:r>
      <w:r w:rsidR="003D16A8">
        <w:rPr>
          <w:rFonts w:eastAsia="Times New Roman"/>
          <w:sz w:val="24"/>
          <w:szCs w:val="24"/>
        </w:rPr>
        <w:t>ся семьями социального риска, 48</w:t>
      </w:r>
      <w:r>
        <w:rPr>
          <w:rFonts w:eastAsia="Times New Roman"/>
          <w:sz w:val="24"/>
          <w:szCs w:val="24"/>
        </w:rPr>
        <w:t>- многодетными семьями, 58- неполными семьями, доход которых не достигает прожиточного минимума.</w:t>
      </w:r>
    </w:p>
    <w:p w:rsidR="000C7B34" w:rsidRDefault="000C7B34" w:rsidP="00C40265">
      <w:pPr>
        <w:spacing w:line="19" w:lineRule="exact"/>
        <w:jc w:val="both"/>
        <w:rPr>
          <w:sz w:val="20"/>
          <w:szCs w:val="20"/>
        </w:rPr>
      </w:pPr>
    </w:p>
    <w:p w:rsidR="000C7B34" w:rsidRDefault="003D16A8" w:rsidP="00C40265">
      <w:pPr>
        <w:numPr>
          <w:ilvl w:val="0"/>
          <w:numId w:val="2"/>
        </w:numPr>
        <w:tabs>
          <w:tab w:val="left" w:pos="478"/>
        </w:tabs>
        <w:spacing w:line="272" w:lineRule="auto"/>
        <w:ind w:left="260" w:right="18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2017-2018 </w:t>
      </w:r>
      <w:r w:rsidR="006B38FD">
        <w:rPr>
          <w:rFonts w:eastAsia="Times New Roman"/>
          <w:sz w:val="24"/>
          <w:szCs w:val="24"/>
        </w:rPr>
        <w:t>учебном году все обучающие получа</w:t>
      </w:r>
      <w:r>
        <w:rPr>
          <w:rFonts w:eastAsia="Times New Roman"/>
          <w:sz w:val="24"/>
          <w:szCs w:val="24"/>
        </w:rPr>
        <w:t>ли горячие завтраки в размере 25</w:t>
      </w:r>
      <w:r w:rsidR="00C40265">
        <w:rPr>
          <w:rFonts w:eastAsia="Times New Roman"/>
          <w:sz w:val="24"/>
          <w:szCs w:val="24"/>
        </w:rPr>
        <w:t xml:space="preserve"> рублей</w:t>
      </w:r>
      <w:r w:rsidR="006B38FD">
        <w:rPr>
          <w:rFonts w:eastAsia="Times New Roman"/>
          <w:sz w:val="24"/>
          <w:szCs w:val="24"/>
        </w:rPr>
        <w:t>, включая дотацию на питание 12 руб</w:t>
      </w:r>
      <w:r>
        <w:rPr>
          <w:rFonts w:eastAsia="Times New Roman"/>
          <w:sz w:val="24"/>
          <w:szCs w:val="24"/>
        </w:rPr>
        <w:t>лей 59 коп и родительской доплаты 12 рублей</w:t>
      </w:r>
      <w:r w:rsidR="006B38FD">
        <w:rPr>
          <w:rFonts w:eastAsia="Times New Roman"/>
          <w:sz w:val="24"/>
          <w:szCs w:val="24"/>
        </w:rPr>
        <w:t xml:space="preserve"> 41коп ежедневно.</w:t>
      </w:r>
      <w:proofErr w:type="gramEnd"/>
      <w:r w:rsidR="006B38FD">
        <w:rPr>
          <w:rFonts w:eastAsia="Times New Roman"/>
          <w:sz w:val="24"/>
          <w:szCs w:val="24"/>
        </w:rPr>
        <w:t xml:space="preserve"> В сборе родительских средств и еженедельной сверке остатка родительских денег участвуют члены родительского комитета классов.</w:t>
      </w:r>
    </w:p>
    <w:p w:rsidR="000C7B34" w:rsidRDefault="000C7B34" w:rsidP="00C40265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0C7B34" w:rsidRDefault="006B38FD" w:rsidP="00C40265">
      <w:pPr>
        <w:spacing w:line="266" w:lineRule="auto"/>
        <w:ind w:left="260"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горячего питания учащихся, получающих горячее питание по ступеням образования (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%)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820"/>
        <w:gridCol w:w="2380"/>
        <w:gridCol w:w="2220"/>
      </w:tblGrid>
      <w:tr w:rsidR="003D16A8">
        <w:trPr>
          <w:trHeight w:val="273"/>
        </w:trPr>
        <w:tc>
          <w:tcPr>
            <w:tcW w:w="31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</w:t>
            </w:r>
          </w:p>
        </w:tc>
        <w:tc>
          <w:tcPr>
            <w:tcW w:w="18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23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D16A8">
              <w:rPr>
                <w:sz w:val="24"/>
                <w:szCs w:val="20"/>
              </w:rPr>
              <w:t>2017-2018</w:t>
            </w:r>
          </w:p>
        </w:tc>
      </w:tr>
      <w:tr w:rsidR="003D16A8">
        <w:trPr>
          <w:trHeight w:val="317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получающих горячие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319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завтраки по уровням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317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%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48"/>
        </w:trPr>
        <w:tc>
          <w:tcPr>
            <w:tcW w:w="3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</w:tr>
      <w:tr w:rsidR="003D16A8">
        <w:trPr>
          <w:trHeight w:val="259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spacing w:line="258" w:lineRule="exact"/>
              <w:jc w:val="both"/>
              <w:rPr>
                <w:sz w:val="24"/>
                <w:szCs w:val="20"/>
              </w:rPr>
            </w:pPr>
            <w:r w:rsidRPr="003D16A8">
              <w:rPr>
                <w:sz w:val="24"/>
                <w:szCs w:val="20"/>
              </w:rPr>
              <w:t>100</w:t>
            </w:r>
          </w:p>
        </w:tc>
      </w:tr>
      <w:tr w:rsidR="003D16A8">
        <w:trPr>
          <w:trHeight w:val="317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51"/>
        </w:trPr>
        <w:tc>
          <w:tcPr>
            <w:tcW w:w="3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4"/>
              </w:rPr>
            </w:pPr>
          </w:p>
        </w:tc>
      </w:tr>
      <w:tr w:rsidR="003D16A8">
        <w:trPr>
          <w:trHeight w:val="258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spacing w:line="258" w:lineRule="exact"/>
              <w:jc w:val="both"/>
              <w:rPr>
                <w:sz w:val="24"/>
                <w:szCs w:val="20"/>
              </w:rPr>
            </w:pPr>
            <w:r w:rsidRPr="003D16A8">
              <w:rPr>
                <w:sz w:val="24"/>
                <w:szCs w:val="20"/>
              </w:rPr>
              <w:t>100</w:t>
            </w:r>
          </w:p>
        </w:tc>
      </w:tr>
      <w:tr w:rsidR="003D16A8">
        <w:trPr>
          <w:trHeight w:val="317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48"/>
        </w:trPr>
        <w:tc>
          <w:tcPr>
            <w:tcW w:w="3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4"/>
              </w:rPr>
            </w:pPr>
          </w:p>
        </w:tc>
      </w:tr>
      <w:tr w:rsidR="003D16A8">
        <w:trPr>
          <w:trHeight w:val="258"/>
        </w:trPr>
        <w:tc>
          <w:tcPr>
            <w:tcW w:w="31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3D16A8" w:rsidRPr="003D16A8" w:rsidRDefault="003D16A8" w:rsidP="00C40265">
            <w:pPr>
              <w:spacing w:line="258" w:lineRule="exact"/>
              <w:jc w:val="both"/>
              <w:rPr>
                <w:sz w:val="24"/>
                <w:szCs w:val="20"/>
              </w:rPr>
            </w:pPr>
            <w:r w:rsidRPr="003D16A8">
              <w:rPr>
                <w:sz w:val="24"/>
                <w:szCs w:val="20"/>
              </w:rPr>
              <w:t>100</w:t>
            </w:r>
          </w:p>
        </w:tc>
      </w:tr>
      <w:tr w:rsidR="003D16A8">
        <w:trPr>
          <w:trHeight w:val="51"/>
        </w:trPr>
        <w:tc>
          <w:tcPr>
            <w:tcW w:w="3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</w:tr>
    </w:tbl>
    <w:p w:rsidR="000C7B34" w:rsidRDefault="000C7B34" w:rsidP="00C40265">
      <w:pPr>
        <w:spacing w:line="326" w:lineRule="exact"/>
        <w:jc w:val="both"/>
        <w:rPr>
          <w:sz w:val="20"/>
          <w:szCs w:val="20"/>
        </w:rPr>
      </w:pPr>
    </w:p>
    <w:p w:rsidR="000C7B34" w:rsidRDefault="006B38FD" w:rsidP="00C40265">
      <w:pPr>
        <w:spacing w:line="264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горячего питания учащихся, получающих двухразовое горячее питание по ступеням образования (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%)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740"/>
        <w:gridCol w:w="2380"/>
        <w:gridCol w:w="2280"/>
      </w:tblGrid>
      <w:tr w:rsidR="003D16A8">
        <w:trPr>
          <w:trHeight w:val="27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80"/>
              <w:jc w:val="both"/>
              <w:rPr>
                <w:sz w:val="20"/>
                <w:szCs w:val="20"/>
              </w:rPr>
            </w:pPr>
            <w:r w:rsidRPr="003D16A8">
              <w:rPr>
                <w:sz w:val="24"/>
                <w:szCs w:val="20"/>
              </w:rPr>
              <w:t>2017-2018</w:t>
            </w:r>
          </w:p>
        </w:tc>
      </w:tr>
      <w:tr w:rsidR="003D16A8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получающих двухразовое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горячее питание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уровням образования (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%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5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</w:tr>
      <w:tr w:rsidR="003D16A8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5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spacing w:line="258" w:lineRule="exact"/>
              <w:ind w:left="80"/>
              <w:jc w:val="both"/>
              <w:rPr>
                <w:sz w:val="24"/>
                <w:szCs w:val="20"/>
              </w:rPr>
            </w:pPr>
            <w:r w:rsidRPr="003D16A8">
              <w:rPr>
                <w:sz w:val="24"/>
                <w:szCs w:val="20"/>
              </w:rPr>
              <w:t>30</w:t>
            </w:r>
          </w:p>
        </w:tc>
      </w:tr>
      <w:tr w:rsidR="003D16A8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4"/>
              </w:rPr>
            </w:pPr>
          </w:p>
        </w:tc>
      </w:tr>
      <w:tr w:rsidR="003D16A8">
        <w:trPr>
          <w:trHeight w:val="26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spacing w:line="260" w:lineRule="exact"/>
              <w:ind w:left="80"/>
              <w:jc w:val="both"/>
              <w:rPr>
                <w:sz w:val="24"/>
                <w:szCs w:val="20"/>
              </w:rPr>
            </w:pPr>
            <w:r w:rsidRPr="003D16A8">
              <w:rPr>
                <w:sz w:val="24"/>
                <w:szCs w:val="20"/>
              </w:rPr>
              <w:t>70</w:t>
            </w:r>
          </w:p>
        </w:tc>
      </w:tr>
      <w:tr w:rsidR="003D16A8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24"/>
              </w:rPr>
            </w:pPr>
          </w:p>
        </w:tc>
      </w:tr>
      <w:tr w:rsidR="003D16A8">
        <w:trPr>
          <w:trHeight w:val="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jc w:val="both"/>
              <w:rPr>
                <w:sz w:val="24"/>
                <w:szCs w:val="4"/>
              </w:rPr>
            </w:pPr>
          </w:p>
        </w:tc>
      </w:tr>
      <w:tr w:rsidR="003D16A8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5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16A8" w:rsidRPr="003D16A8" w:rsidRDefault="003D16A8" w:rsidP="00C40265">
            <w:pPr>
              <w:spacing w:line="258" w:lineRule="exact"/>
              <w:ind w:left="80"/>
              <w:jc w:val="both"/>
              <w:rPr>
                <w:sz w:val="24"/>
                <w:szCs w:val="20"/>
              </w:rPr>
            </w:pPr>
            <w:r w:rsidRPr="003D16A8">
              <w:rPr>
                <w:sz w:val="24"/>
                <w:szCs w:val="20"/>
              </w:rPr>
              <w:t>100</w:t>
            </w:r>
          </w:p>
        </w:tc>
      </w:tr>
      <w:tr w:rsidR="003D16A8">
        <w:trPr>
          <w:trHeight w:val="5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6A8" w:rsidRDefault="003D16A8" w:rsidP="00C40265">
            <w:pPr>
              <w:jc w:val="both"/>
              <w:rPr>
                <w:sz w:val="4"/>
                <w:szCs w:val="4"/>
              </w:rPr>
            </w:pPr>
          </w:p>
        </w:tc>
      </w:tr>
    </w:tbl>
    <w:p w:rsidR="000C7B34" w:rsidRDefault="000C7B34" w:rsidP="00C40265">
      <w:pPr>
        <w:spacing w:line="5" w:lineRule="exact"/>
        <w:jc w:val="both"/>
        <w:rPr>
          <w:sz w:val="20"/>
          <w:szCs w:val="20"/>
        </w:rPr>
      </w:pPr>
    </w:p>
    <w:p w:rsidR="000C7B34" w:rsidRDefault="006B38FD" w:rsidP="00C40265">
      <w:pPr>
        <w:spacing w:line="274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Вывод: Положительная динамика двухразовым горячим питанием на уровне среднего общего образования свидетельствует о понимании старшеклассниками и родителями целесообразности двухразового горячего питания в условиях высокой загруженности во второй половине дня в образовательном учреждении. Обучающиеся начального общего образования и основного общего образования активно участвуют во внеурочной деятельности вне образовательного учреждения и поэтому предпочитают домашние обеды.</w:t>
      </w:r>
    </w:p>
    <w:p w:rsidR="000C7B34" w:rsidRDefault="000C7B34" w:rsidP="00C40265">
      <w:pPr>
        <w:spacing w:line="20" w:lineRule="exact"/>
        <w:jc w:val="both"/>
        <w:rPr>
          <w:sz w:val="20"/>
          <w:szCs w:val="20"/>
        </w:rPr>
      </w:pPr>
    </w:p>
    <w:p w:rsidR="003D16A8" w:rsidRDefault="003D16A8" w:rsidP="00C40265">
      <w:pPr>
        <w:spacing w:line="264" w:lineRule="auto"/>
        <w:ind w:left="260" w:right="1080" w:firstLine="1500"/>
        <w:jc w:val="both"/>
        <w:rPr>
          <w:rFonts w:eastAsia="Times New Roman"/>
          <w:b/>
          <w:bCs/>
          <w:i/>
          <w:iCs/>
          <w:color w:val="FF0000"/>
          <w:sz w:val="24"/>
          <w:szCs w:val="24"/>
        </w:rPr>
      </w:pPr>
    </w:p>
    <w:p w:rsidR="003D16A8" w:rsidRDefault="003D16A8" w:rsidP="00C40265">
      <w:pPr>
        <w:spacing w:line="264" w:lineRule="auto"/>
        <w:ind w:left="260" w:right="1080" w:firstLine="1500"/>
        <w:jc w:val="both"/>
        <w:rPr>
          <w:rFonts w:eastAsia="Times New Roman"/>
          <w:b/>
          <w:bCs/>
          <w:i/>
          <w:iCs/>
          <w:color w:val="FF0000"/>
          <w:sz w:val="24"/>
          <w:szCs w:val="24"/>
        </w:rPr>
      </w:pPr>
    </w:p>
    <w:p w:rsidR="003D16A8" w:rsidRDefault="003D16A8" w:rsidP="00C40265">
      <w:pPr>
        <w:spacing w:line="264" w:lineRule="auto"/>
        <w:ind w:left="260" w:right="1080" w:firstLine="1500"/>
        <w:jc w:val="both"/>
        <w:rPr>
          <w:rFonts w:eastAsia="Times New Roman"/>
          <w:b/>
          <w:bCs/>
          <w:i/>
          <w:iCs/>
          <w:color w:val="FF0000"/>
          <w:sz w:val="24"/>
          <w:szCs w:val="24"/>
        </w:rPr>
      </w:pPr>
    </w:p>
    <w:p w:rsidR="000C7B34" w:rsidRPr="00F1392B" w:rsidRDefault="006B38FD" w:rsidP="00C40265">
      <w:pPr>
        <w:spacing w:line="264" w:lineRule="auto"/>
        <w:ind w:left="260" w:right="1080" w:firstLine="1500"/>
        <w:jc w:val="both"/>
        <w:rPr>
          <w:sz w:val="20"/>
          <w:szCs w:val="20"/>
        </w:rPr>
      </w:pPr>
      <w:r w:rsidRPr="00F1392B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Выделение бюджетных средств для дотации горячего питания </w:t>
      </w:r>
      <w:proofErr w:type="gramStart"/>
      <w:r w:rsidRPr="00F1392B">
        <w:rPr>
          <w:rFonts w:eastAsia="Times New Roman"/>
          <w:b/>
          <w:bCs/>
          <w:i/>
          <w:iCs/>
          <w:sz w:val="24"/>
          <w:szCs w:val="24"/>
        </w:rPr>
        <w:t>обучающимся</w:t>
      </w:r>
      <w:proofErr w:type="gramEnd"/>
      <w:r w:rsidRPr="00F1392B">
        <w:rPr>
          <w:rFonts w:eastAsia="Times New Roman"/>
          <w:b/>
          <w:bCs/>
          <w:i/>
          <w:iCs/>
          <w:sz w:val="24"/>
          <w:szCs w:val="24"/>
        </w:rPr>
        <w:t xml:space="preserve"> образовательного учреждения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20"/>
        <w:gridCol w:w="1580"/>
        <w:gridCol w:w="1140"/>
        <w:gridCol w:w="520"/>
        <w:gridCol w:w="1660"/>
        <w:gridCol w:w="1104"/>
        <w:gridCol w:w="1227"/>
      </w:tblGrid>
      <w:tr w:rsidR="00C40265" w:rsidRPr="00F1392B" w:rsidTr="00C40265">
        <w:trPr>
          <w:trHeight w:val="277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40265" w:rsidRPr="00F1392B" w:rsidRDefault="00C40265" w:rsidP="00C40265">
            <w:pPr>
              <w:ind w:right="14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ind w:right="126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40265" w:rsidRPr="00F1392B" w:rsidRDefault="00C40265" w:rsidP="00C40265">
            <w:pPr>
              <w:ind w:right="1260"/>
              <w:jc w:val="center"/>
              <w:rPr>
                <w:rFonts w:eastAsia="Times New Roman"/>
                <w:sz w:val="24"/>
                <w:szCs w:val="24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C40265" w:rsidRPr="00F1392B" w:rsidTr="00C40265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3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0265" w:rsidRPr="00F1392B" w:rsidRDefault="00C40265" w:rsidP="00C40265">
            <w:pPr>
              <w:jc w:val="center"/>
              <w:rPr>
                <w:sz w:val="4"/>
                <w:szCs w:val="4"/>
              </w:rPr>
            </w:pPr>
          </w:p>
        </w:tc>
      </w:tr>
      <w:tr w:rsidR="00C40265" w:rsidRPr="00F1392B" w:rsidTr="00C40265">
        <w:trPr>
          <w:trHeight w:val="258"/>
        </w:trPr>
        <w:tc>
          <w:tcPr>
            <w:tcW w:w="740" w:type="dxa"/>
            <w:vAlign w:val="bottom"/>
          </w:tcPr>
          <w:p w:rsidR="00C40265" w:rsidRPr="00F1392B" w:rsidRDefault="00C40265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140" w:type="dxa"/>
            <w:vAlign w:val="bottom"/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8" w:space="0" w:color="auto"/>
            </w:tcBorders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C40265" w:rsidRPr="00F1392B" w:rsidTr="00C40265">
        <w:trPr>
          <w:trHeight w:val="5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4" w:space="0" w:color="auto"/>
            </w:tcBorders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265" w:rsidRPr="00F1392B" w:rsidRDefault="00C40265" w:rsidP="00C40265">
            <w:pPr>
              <w:jc w:val="both"/>
              <w:rPr>
                <w:sz w:val="4"/>
                <w:szCs w:val="4"/>
              </w:rPr>
            </w:pPr>
          </w:p>
        </w:tc>
      </w:tr>
      <w:tr w:rsidR="00C40265" w:rsidRPr="00F1392B" w:rsidTr="00C40265">
        <w:trPr>
          <w:trHeight w:val="258"/>
        </w:trPr>
        <w:tc>
          <w:tcPr>
            <w:tcW w:w="740" w:type="dxa"/>
            <w:vAlign w:val="bottom"/>
          </w:tcPr>
          <w:p w:rsidR="00C40265" w:rsidRPr="00F1392B" w:rsidRDefault="00C40265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647,2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612,8</w:t>
            </w:r>
          </w:p>
        </w:tc>
        <w:tc>
          <w:tcPr>
            <w:tcW w:w="1140" w:type="dxa"/>
            <w:vAlign w:val="bottom"/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781210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jc w:val="both"/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 w:rsidRPr="00F1392B">
              <w:rPr>
                <w:rFonts w:eastAsia="Times New Roman"/>
                <w:sz w:val="24"/>
                <w:szCs w:val="24"/>
              </w:rPr>
              <w:t>658192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8" w:space="0" w:color="auto"/>
            </w:tcBorders>
          </w:tcPr>
          <w:p w:rsidR="00C40265" w:rsidRPr="00F1392B" w:rsidRDefault="00C40265" w:rsidP="00C40265">
            <w:pPr>
              <w:spacing w:line="258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265" w:rsidRPr="003D16A8" w:rsidTr="00C40265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  <w:tc>
          <w:tcPr>
            <w:tcW w:w="233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0265" w:rsidRPr="003D16A8" w:rsidRDefault="00C40265" w:rsidP="00C40265">
            <w:pPr>
              <w:jc w:val="both"/>
              <w:rPr>
                <w:color w:val="FF0000"/>
                <w:sz w:val="4"/>
                <w:szCs w:val="4"/>
              </w:rPr>
            </w:pPr>
          </w:p>
        </w:tc>
      </w:tr>
    </w:tbl>
    <w:p w:rsidR="000C7B34" w:rsidRDefault="006B38FD" w:rsidP="00C4026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Выделение дотационных средств производилось по факту посещения ОУ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0C7B34" w:rsidRDefault="000C7B34" w:rsidP="00C40265">
      <w:pPr>
        <w:spacing w:line="43" w:lineRule="exact"/>
        <w:jc w:val="both"/>
        <w:rPr>
          <w:sz w:val="20"/>
          <w:szCs w:val="20"/>
        </w:rPr>
      </w:pPr>
    </w:p>
    <w:p w:rsidR="000C7B34" w:rsidRDefault="006B38FD" w:rsidP="00C4026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Сумма дотаций зависит от количества обучающихся в образовательном учреждении.</w:t>
      </w:r>
    </w:p>
    <w:p w:rsidR="000C7B34" w:rsidRDefault="000C7B34" w:rsidP="00C40265">
      <w:pPr>
        <w:spacing w:line="41" w:lineRule="exact"/>
        <w:jc w:val="both"/>
        <w:rPr>
          <w:sz w:val="20"/>
          <w:szCs w:val="20"/>
        </w:rPr>
      </w:pPr>
    </w:p>
    <w:p w:rsidR="000C7B34" w:rsidRDefault="006B38FD" w:rsidP="00C4026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дотации на организацию питания в р</w:t>
      </w:r>
      <w:r w:rsidR="00C40265">
        <w:rPr>
          <w:rFonts w:eastAsia="Times New Roman"/>
          <w:sz w:val="24"/>
          <w:szCs w:val="24"/>
        </w:rPr>
        <w:t xml:space="preserve">асчете на 1 обучающегося в год </w:t>
      </w:r>
      <w:r>
        <w:rPr>
          <w:rFonts w:eastAsia="Times New Roman"/>
          <w:sz w:val="24"/>
          <w:szCs w:val="24"/>
        </w:rPr>
        <w:t>2000 руб.</w:t>
      </w:r>
    </w:p>
    <w:p w:rsidR="000C7B34" w:rsidRDefault="000C7B34" w:rsidP="00C40265">
      <w:pPr>
        <w:spacing w:line="358" w:lineRule="exact"/>
        <w:jc w:val="both"/>
        <w:rPr>
          <w:sz w:val="20"/>
          <w:szCs w:val="20"/>
        </w:rPr>
      </w:pPr>
    </w:p>
    <w:p w:rsidR="000C7B34" w:rsidRDefault="006B38FD" w:rsidP="00C402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Причины существования разрывов</w:t>
      </w:r>
      <w:r>
        <w:rPr>
          <w:rFonts w:eastAsia="Times New Roman"/>
          <w:sz w:val="24"/>
          <w:szCs w:val="24"/>
        </w:rPr>
        <w:t>:</w:t>
      </w:r>
    </w:p>
    <w:p w:rsidR="000C7B34" w:rsidRDefault="000C7B34" w:rsidP="00C40265">
      <w:pPr>
        <w:spacing w:line="55" w:lineRule="exact"/>
        <w:rPr>
          <w:sz w:val="20"/>
          <w:szCs w:val="20"/>
        </w:rPr>
      </w:pPr>
    </w:p>
    <w:p w:rsidR="000C7B34" w:rsidRDefault="006B38FD" w:rsidP="00C40265">
      <w:pPr>
        <w:numPr>
          <w:ilvl w:val="0"/>
          <w:numId w:val="3"/>
        </w:numPr>
        <w:tabs>
          <w:tab w:val="left" w:pos="980"/>
        </w:tabs>
        <w:spacing w:line="264" w:lineRule="auto"/>
        <w:ind w:left="980" w:right="7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Недостаточно разработан </w:t>
      </w:r>
      <w:proofErr w:type="spellStart"/>
      <w:proofErr w:type="gramStart"/>
      <w:r>
        <w:rPr>
          <w:rFonts w:eastAsia="Times New Roman"/>
          <w:sz w:val="24"/>
          <w:szCs w:val="24"/>
        </w:rPr>
        <w:t>практико</w:t>
      </w:r>
      <w:proofErr w:type="spellEnd"/>
      <w:r>
        <w:rPr>
          <w:rFonts w:eastAsia="Times New Roman"/>
          <w:sz w:val="24"/>
          <w:szCs w:val="24"/>
        </w:rPr>
        <w:t>- ориентированный</w:t>
      </w:r>
      <w:proofErr w:type="gramEnd"/>
      <w:r>
        <w:rPr>
          <w:rFonts w:eastAsia="Times New Roman"/>
          <w:sz w:val="24"/>
          <w:szCs w:val="24"/>
        </w:rPr>
        <w:t xml:space="preserve"> аспект преподавания учебных предметов с целью пропаганды здорового питания</w:t>
      </w:r>
    </w:p>
    <w:p w:rsidR="000C7B34" w:rsidRDefault="000C7B34" w:rsidP="00C40265">
      <w:pPr>
        <w:spacing w:line="26" w:lineRule="exact"/>
        <w:rPr>
          <w:rFonts w:eastAsia="Times New Roman"/>
          <w:sz w:val="24"/>
          <w:szCs w:val="24"/>
        </w:rPr>
      </w:pPr>
    </w:p>
    <w:p w:rsidR="000C7B34" w:rsidRDefault="006B38FD" w:rsidP="00C40265">
      <w:pPr>
        <w:numPr>
          <w:ilvl w:val="0"/>
          <w:numId w:val="3"/>
        </w:numPr>
        <w:tabs>
          <w:tab w:val="left" w:pos="980"/>
        </w:tabs>
        <w:spacing w:line="264" w:lineRule="auto"/>
        <w:ind w:left="980" w:righ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мебели школьной столовой современными санитарно-гигиеническими требованиями</w:t>
      </w:r>
    </w:p>
    <w:p w:rsidR="000C7B34" w:rsidRDefault="000C7B34" w:rsidP="00C40265">
      <w:pPr>
        <w:spacing w:line="28" w:lineRule="exact"/>
        <w:rPr>
          <w:rFonts w:eastAsia="Times New Roman"/>
          <w:sz w:val="24"/>
          <w:szCs w:val="24"/>
        </w:rPr>
      </w:pPr>
    </w:p>
    <w:p w:rsidR="000C7B34" w:rsidRDefault="006B38FD" w:rsidP="00C40265">
      <w:pPr>
        <w:numPr>
          <w:ilvl w:val="0"/>
          <w:numId w:val="3"/>
        </w:numPr>
        <w:tabs>
          <w:tab w:val="left" w:pos="1040"/>
        </w:tabs>
        <w:spacing w:line="264" w:lineRule="auto"/>
        <w:ind w:left="980" w:right="4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все обучающиеся охвачены двухразовым горячим питанием образовательного учреждения</w:t>
      </w:r>
    </w:p>
    <w:p w:rsidR="000C7B34" w:rsidRDefault="000C7B34" w:rsidP="00C40265">
      <w:pPr>
        <w:spacing w:line="26" w:lineRule="exact"/>
        <w:rPr>
          <w:sz w:val="20"/>
          <w:szCs w:val="20"/>
        </w:rPr>
      </w:pPr>
    </w:p>
    <w:p w:rsidR="00C40265" w:rsidRDefault="006B38FD" w:rsidP="00C40265">
      <w:pPr>
        <w:spacing w:line="264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Ключевая проблема</w:t>
      </w:r>
      <w:r>
        <w:rPr>
          <w:rFonts w:eastAsia="Times New Roman"/>
          <w:sz w:val="24"/>
          <w:szCs w:val="24"/>
        </w:rPr>
        <w:t xml:space="preserve">: </w:t>
      </w:r>
    </w:p>
    <w:p w:rsidR="000C7B34" w:rsidRDefault="006B38FD" w:rsidP="00C40265">
      <w:pPr>
        <w:spacing w:line="264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1.Необходимость текущего ремонта и приобретения современной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столовой мебели в обеденном зале</w:t>
      </w:r>
    </w:p>
    <w:p w:rsidR="000C7B34" w:rsidRDefault="000C7B34" w:rsidP="00C40265">
      <w:pPr>
        <w:spacing w:line="17" w:lineRule="exact"/>
        <w:rPr>
          <w:sz w:val="20"/>
          <w:szCs w:val="20"/>
        </w:rPr>
      </w:pPr>
    </w:p>
    <w:p w:rsidR="000C7B34" w:rsidRPr="00C40265" w:rsidRDefault="00C40265" w:rsidP="00C40265">
      <w:pPr>
        <w:tabs>
          <w:tab w:val="left" w:pos="29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2 </w:t>
      </w:r>
      <w:r w:rsidR="006B38FD">
        <w:rPr>
          <w:rFonts w:eastAsia="Times New Roman"/>
          <w:sz w:val="24"/>
          <w:szCs w:val="24"/>
        </w:rPr>
        <w:t>Недостаточный охват двухразовым горячим питанием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6B38FD">
        <w:rPr>
          <w:rFonts w:eastAsia="Times New Roman"/>
          <w:sz w:val="24"/>
          <w:szCs w:val="24"/>
        </w:rPr>
        <w:t>обучающихся</w:t>
      </w:r>
      <w:proofErr w:type="gramEnd"/>
      <w:r w:rsidR="006B38FD">
        <w:rPr>
          <w:rFonts w:eastAsia="Times New Roman"/>
          <w:sz w:val="24"/>
          <w:szCs w:val="24"/>
        </w:rPr>
        <w:t xml:space="preserve"> школы</w:t>
      </w:r>
    </w:p>
    <w:p w:rsidR="000C7B34" w:rsidRDefault="000C7B34" w:rsidP="00C40265">
      <w:pPr>
        <w:spacing w:line="41" w:lineRule="exact"/>
        <w:rPr>
          <w:sz w:val="20"/>
          <w:szCs w:val="20"/>
        </w:rPr>
      </w:pPr>
    </w:p>
    <w:p w:rsidR="000C7B34" w:rsidRDefault="006B38FD" w:rsidP="00C402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Пути решения проблемы</w:t>
      </w:r>
      <w:r>
        <w:rPr>
          <w:rFonts w:eastAsia="Times New Roman"/>
          <w:sz w:val="24"/>
          <w:szCs w:val="24"/>
        </w:rPr>
        <w:t>:</w:t>
      </w:r>
    </w:p>
    <w:p w:rsidR="000C7B34" w:rsidRDefault="000C7B34" w:rsidP="00C40265">
      <w:pPr>
        <w:spacing w:line="53" w:lineRule="exact"/>
        <w:rPr>
          <w:sz w:val="20"/>
          <w:szCs w:val="20"/>
        </w:rPr>
      </w:pPr>
    </w:p>
    <w:p w:rsidR="000C7B34" w:rsidRDefault="006B38FD" w:rsidP="00C4026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1.Проводить индивидуальные и индивидуально- групповые собеседования с родительской общественностью по вопросам организации рационального питания в о</w:t>
      </w:r>
      <w:r w:rsidR="00C40265">
        <w:rPr>
          <w:rFonts w:eastAsia="Times New Roman"/>
          <w:sz w:val="24"/>
          <w:szCs w:val="24"/>
        </w:rPr>
        <w:t>бразовательном учреждении за сче</w:t>
      </w:r>
      <w:r>
        <w:rPr>
          <w:rFonts w:eastAsia="Times New Roman"/>
          <w:sz w:val="24"/>
          <w:szCs w:val="24"/>
        </w:rPr>
        <w:t>т родительских средств.</w:t>
      </w:r>
    </w:p>
    <w:p w:rsidR="000C7B34" w:rsidRDefault="000C7B34" w:rsidP="00C40265">
      <w:pPr>
        <w:spacing w:line="18" w:lineRule="exact"/>
        <w:rPr>
          <w:sz w:val="20"/>
          <w:szCs w:val="20"/>
        </w:rPr>
      </w:pPr>
    </w:p>
    <w:p w:rsidR="000C7B34" w:rsidRDefault="006B38FD" w:rsidP="00C40265">
      <w:pPr>
        <w:numPr>
          <w:ilvl w:val="0"/>
          <w:numId w:val="5"/>
        </w:numPr>
        <w:tabs>
          <w:tab w:val="left" w:pos="500"/>
        </w:tabs>
        <w:spacing w:line="264" w:lineRule="auto"/>
        <w:ind w:left="260" w:right="1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максимальный охват горячими обедами школьников, особенно старшеклассников, с привлечением на эти цели родительских средств</w:t>
      </w:r>
    </w:p>
    <w:p w:rsidR="000C7B34" w:rsidRDefault="000C7B34" w:rsidP="00C40265">
      <w:pPr>
        <w:spacing w:line="28" w:lineRule="exact"/>
        <w:rPr>
          <w:rFonts w:eastAsia="Times New Roman"/>
          <w:sz w:val="24"/>
          <w:szCs w:val="24"/>
        </w:rPr>
      </w:pPr>
    </w:p>
    <w:p w:rsidR="000C7B34" w:rsidRDefault="006B38FD" w:rsidP="00C40265">
      <w:pPr>
        <w:numPr>
          <w:ilvl w:val="0"/>
          <w:numId w:val="5"/>
        </w:numPr>
        <w:tabs>
          <w:tab w:val="left" w:pos="500"/>
        </w:tabs>
        <w:spacing w:line="264" w:lineRule="auto"/>
        <w:ind w:left="260" w:righ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Привести мебель в обеденном зале в соответствие с современными санитарно-гигиеническими требованиями организации питания учащихся</w:t>
      </w:r>
    </w:p>
    <w:sectPr w:rsidR="000C7B34" w:rsidSect="000C7B34">
      <w:pgSz w:w="11900" w:h="16838"/>
      <w:pgMar w:top="1125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3621362"/>
    <w:lvl w:ilvl="0" w:tplc="ED2EC4E0">
      <w:start w:val="1"/>
      <w:numFmt w:val="bullet"/>
      <w:lvlText w:val="В"/>
      <w:lvlJc w:val="left"/>
    </w:lvl>
    <w:lvl w:ilvl="1" w:tplc="5C4A1188">
      <w:numFmt w:val="decimal"/>
      <w:lvlText w:val=""/>
      <w:lvlJc w:val="left"/>
    </w:lvl>
    <w:lvl w:ilvl="2" w:tplc="F18887C8">
      <w:numFmt w:val="decimal"/>
      <w:lvlText w:val=""/>
      <w:lvlJc w:val="left"/>
    </w:lvl>
    <w:lvl w:ilvl="3" w:tplc="70E212DC">
      <w:numFmt w:val="decimal"/>
      <w:lvlText w:val=""/>
      <w:lvlJc w:val="left"/>
    </w:lvl>
    <w:lvl w:ilvl="4" w:tplc="C8EEFE70">
      <w:numFmt w:val="decimal"/>
      <w:lvlText w:val=""/>
      <w:lvlJc w:val="left"/>
    </w:lvl>
    <w:lvl w:ilvl="5" w:tplc="C3ECCF5E">
      <w:numFmt w:val="decimal"/>
      <w:lvlText w:val=""/>
      <w:lvlJc w:val="left"/>
    </w:lvl>
    <w:lvl w:ilvl="6" w:tplc="03F405A0">
      <w:numFmt w:val="decimal"/>
      <w:lvlText w:val=""/>
      <w:lvlJc w:val="left"/>
    </w:lvl>
    <w:lvl w:ilvl="7" w:tplc="2E0AC3DA">
      <w:numFmt w:val="decimal"/>
      <w:lvlText w:val=""/>
      <w:lvlJc w:val="left"/>
    </w:lvl>
    <w:lvl w:ilvl="8" w:tplc="F49CBD32">
      <w:numFmt w:val="decimal"/>
      <w:lvlText w:val=""/>
      <w:lvlJc w:val="left"/>
    </w:lvl>
  </w:abstractNum>
  <w:abstractNum w:abstractNumId="1">
    <w:nsid w:val="00003D6C"/>
    <w:multiLevelType w:val="hybridMultilevel"/>
    <w:tmpl w:val="AA6EC9D2"/>
    <w:lvl w:ilvl="0" w:tplc="09D6C9A4">
      <w:start w:val="1"/>
      <w:numFmt w:val="bullet"/>
      <w:lvlText w:val="с"/>
      <w:lvlJc w:val="left"/>
    </w:lvl>
    <w:lvl w:ilvl="1" w:tplc="49F4AD1A">
      <w:start w:val="1"/>
      <w:numFmt w:val="bullet"/>
      <w:lvlText w:val="В"/>
      <w:lvlJc w:val="left"/>
    </w:lvl>
    <w:lvl w:ilvl="2" w:tplc="5008CB90">
      <w:numFmt w:val="decimal"/>
      <w:lvlText w:val=""/>
      <w:lvlJc w:val="left"/>
    </w:lvl>
    <w:lvl w:ilvl="3" w:tplc="F104C168">
      <w:numFmt w:val="decimal"/>
      <w:lvlText w:val=""/>
      <w:lvlJc w:val="left"/>
    </w:lvl>
    <w:lvl w:ilvl="4" w:tplc="69020658">
      <w:numFmt w:val="decimal"/>
      <w:lvlText w:val=""/>
      <w:lvlJc w:val="left"/>
    </w:lvl>
    <w:lvl w:ilvl="5" w:tplc="C6F674AA">
      <w:numFmt w:val="decimal"/>
      <w:lvlText w:val=""/>
      <w:lvlJc w:val="left"/>
    </w:lvl>
    <w:lvl w:ilvl="6" w:tplc="2B281200">
      <w:numFmt w:val="decimal"/>
      <w:lvlText w:val=""/>
      <w:lvlJc w:val="left"/>
    </w:lvl>
    <w:lvl w:ilvl="7" w:tplc="EB4C8088">
      <w:numFmt w:val="decimal"/>
      <w:lvlText w:val=""/>
      <w:lvlJc w:val="left"/>
    </w:lvl>
    <w:lvl w:ilvl="8" w:tplc="5CE2D66A">
      <w:numFmt w:val="decimal"/>
      <w:lvlText w:val=""/>
      <w:lvlJc w:val="left"/>
    </w:lvl>
  </w:abstractNum>
  <w:abstractNum w:abstractNumId="2">
    <w:nsid w:val="00005F90"/>
    <w:multiLevelType w:val="hybridMultilevel"/>
    <w:tmpl w:val="A006748E"/>
    <w:lvl w:ilvl="0" w:tplc="0782875C">
      <w:start w:val="2"/>
      <w:numFmt w:val="decimal"/>
      <w:lvlText w:val="%1."/>
      <w:lvlJc w:val="left"/>
    </w:lvl>
    <w:lvl w:ilvl="1" w:tplc="3C9EEB18">
      <w:numFmt w:val="decimal"/>
      <w:lvlText w:val=""/>
      <w:lvlJc w:val="left"/>
    </w:lvl>
    <w:lvl w:ilvl="2" w:tplc="A5E4C67E">
      <w:numFmt w:val="decimal"/>
      <w:lvlText w:val=""/>
      <w:lvlJc w:val="left"/>
    </w:lvl>
    <w:lvl w:ilvl="3" w:tplc="692ACEF2">
      <w:numFmt w:val="decimal"/>
      <w:lvlText w:val=""/>
      <w:lvlJc w:val="left"/>
    </w:lvl>
    <w:lvl w:ilvl="4" w:tplc="CE9E03DA">
      <w:numFmt w:val="decimal"/>
      <w:lvlText w:val=""/>
      <w:lvlJc w:val="left"/>
    </w:lvl>
    <w:lvl w:ilvl="5" w:tplc="23585E0C">
      <w:numFmt w:val="decimal"/>
      <w:lvlText w:val=""/>
      <w:lvlJc w:val="left"/>
    </w:lvl>
    <w:lvl w:ilvl="6" w:tplc="78641B1A">
      <w:numFmt w:val="decimal"/>
      <w:lvlText w:val=""/>
      <w:lvlJc w:val="left"/>
    </w:lvl>
    <w:lvl w:ilvl="7" w:tplc="1BA4E5D6">
      <w:numFmt w:val="decimal"/>
      <w:lvlText w:val=""/>
      <w:lvlJc w:val="left"/>
    </w:lvl>
    <w:lvl w:ilvl="8" w:tplc="C374B2BA">
      <w:numFmt w:val="decimal"/>
      <w:lvlText w:val=""/>
      <w:lvlJc w:val="left"/>
    </w:lvl>
  </w:abstractNum>
  <w:abstractNum w:abstractNumId="3">
    <w:nsid w:val="00006952"/>
    <w:multiLevelType w:val="hybridMultilevel"/>
    <w:tmpl w:val="8EAE1BC0"/>
    <w:lvl w:ilvl="0" w:tplc="176A8428">
      <w:start w:val="2"/>
      <w:numFmt w:val="decimal"/>
      <w:lvlText w:val="%1."/>
      <w:lvlJc w:val="left"/>
    </w:lvl>
    <w:lvl w:ilvl="1" w:tplc="877C31E6">
      <w:numFmt w:val="decimal"/>
      <w:lvlText w:val=""/>
      <w:lvlJc w:val="left"/>
    </w:lvl>
    <w:lvl w:ilvl="2" w:tplc="B366EF6E">
      <w:numFmt w:val="decimal"/>
      <w:lvlText w:val=""/>
      <w:lvlJc w:val="left"/>
    </w:lvl>
    <w:lvl w:ilvl="3" w:tplc="FF146E6E">
      <w:numFmt w:val="decimal"/>
      <w:lvlText w:val=""/>
      <w:lvlJc w:val="left"/>
    </w:lvl>
    <w:lvl w:ilvl="4" w:tplc="D95ADB20">
      <w:numFmt w:val="decimal"/>
      <w:lvlText w:val=""/>
      <w:lvlJc w:val="left"/>
    </w:lvl>
    <w:lvl w:ilvl="5" w:tplc="FEB87286">
      <w:numFmt w:val="decimal"/>
      <w:lvlText w:val=""/>
      <w:lvlJc w:val="left"/>
    </w:lvl>
    <w:lvl w:ilvl="6" w:tplc="E1A87202">
      <w:numFmt w:val="decimal"/>
      <w:lvlText w:val=""/>
      <w:lvlJc w:val="left"/>
    </w:lvl>
    <w:lvl w:ilvl="7" w:tplc="455ADC0A">
      <w:numFmt w:val="decimal"/>
      <w:lvlText w:val=""/>
      <w:lvlJc w:val="left"/>
    </w:lvl>
    <w:lvl w:ilvl="8" w:tplc="2CF04398">
      <w:numFmt w:val="decimal"/>
      <w:lvlText w:val=""/>
      <w:lvlJc w:val="left"/>
    </w:lvl>
  </w:abstractNum>
  <w:abstractNum w:abstractNumId="4">
    <w:nsid w:val="000072AE"/>
    <w:multiLevelType w:val="hybridMultilevel"/>
    <w:tmpl w:val="E0BAF37A"/>
    <w:lvl w:ilvl="0" w:tplc="48927F32">
      <w:start w:val="1"/>
      <w:numFmt w:val="decimal"/>
      <w:lvlText w:val="%1."/>
      <w:lvlJc w:val="left"/>
    </w:lvl>
    <w:lvl w:ilvl="1" w:tplc="1B74723C">
      <w:numFmt w:val="decimal"/>
      <w:lvlText w:val=""/>
      <w:lvlJc w:val="left"/>
    </w:lvl>
    <w:lvl w:ilvl="2" w:tplc="EADEFBC8">
      <w:numFmt w:val="decimal"/>
      <w:lvlText w:val=""/>
      <w:lvlJc w:val="left"/>
    </w:lvl>
    <w:lvl w:ilvl="3" w:tplc="B40232B4">
      <w:numFmt w:val="decimal"/>
      <w:lvlText w:val=""/>
      <w:lvlJc w:val="left"/>
    </w:lvl>
    <w:lvl w:ilvl="4" w:tplc="798EC152">
      <w:numFmt w:val="decimal"/>
      <w:lvlText w:val=""/>
      <w:lvlJc w:val="left"/>
    </w:lvl>
    <w:lvl w:ilvl="5" w:tplc="E862A270">
      <w:numFmt w:val="decimal"/>
      <w:lvlText w:val=""/>
      <w:lvlJc w:val="left"/>
    </w:lvl>
    <w:lvl w:ilvl="6" w:tplc="2ACE7928">
      <w:numFmt w:val="decimal"/>
      <w:lvlText w:val=""/>
      <w:lvlJc w:val="left"/>
    </w:lvl>
    <w:lvl w:ilvl="7" w:tplc="90C09D10">
      <w:numFmt w:val="decimal"/>
      <w:lvlText w:val=""/>
      <w:lvlJc w:val="left"/>
    </w:lvl>
    <w:lvl w:ilvl="8" w:tplc="FB1E49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B34"/>
    <w:rsid w:val="000C7B34"/>
    <w:rsid w:val="003D16A8"/>
    <w:rsid w:val="004021AE"/>
    <w:rsid w:val="00434A86"/>
    <w:rsid w:val="006B38FD"/>
    <w:rsid w:val="00C40265"/>
    <w:rsid w:val="00CC1B22"/>
    <w:rsid w:val="00F1392B"/>
    <w:rsid w:val="00F3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Лилия</cp:lastModifiedBy>
  <cp:revision>4</cp:revision>
  <cp:lastPrinted>2018-09-17T12:01:00Z</cp:lastPrinted>
  <dcterms:created xsi:type="dcterms:W3CDTF">2018-09-17T10:48:00Z</dcterms:created>
  <dcterms:modified xsi:type="dcterms:W3CDTF">2018-09-17T12:17:00Z</dcterms:modified>
</cp:coreProperties>
</file>